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0DE9F" w14:textId="3B22C2F7" w:rsidR="005828DD" w:rsidRPr="002B2A82" w:rsidRDefault="005828DD" w:rsidP="005828DD">
      <w:pPr>
        <w:tabs>
          <w:tab w:val="left" w:pos="1350"/>
          <w:tab w:val="left" w:pos="1620"/>
        </w:tabs>
        <w:spacing w:line="240" w:lineRule="auto"/>
        <w:jc w:val="both"/>
        <w:rPr>
          <w:rFonts w:ascii="Sylfaen" w:eastAsia="GHEA Grapalat" w:hAnsi="Sylfaen" w:cs="Times New Roman"/>
          <w:lang w:val="hy-AM"/>
        </w:rPr>
      </w:pPr>
      <w:bookmarkStart w:id="0" w:name="_page_3_0"/>
      <w:r w:rsidRPr="002B2A82">
        <w:rPr>
          <w:rFonts w:ascii="Sylfaen" w:eastAsia="GHEA Grapalat" w:hAnsi="Sylfaen" w:cs="Times New Roman"/>
          <w:b/>
        </w:rPr>
        <w:t>ԹԻՒ</w:t>
      </w:r>
      <w:r w:rsidRPr="002B2A82">
        <w:rPr>
          <w:rFonts w:ascii="Sylfaen" w:eastAsia="GHEA Grapalat" w:hAnsi="Sylfaen" w:cs="Times New Roman"/>
        </w:rPr>
        <w:tab/>
      </w:r>
      <w:proofErr w:type="gramStart"/>
      <w:r w:rsidRPr="002B2A82">
        <w:rPr>
          <w:rFonts w:ascii="Sylfaen" w:eastAsia="GHEA Grapalat" w:hAnsi="Sylfaen" w:cs="Times New Roman"/>
        </w:rPr>
        <w:t>-  2023</w:t>
      </w:r>
      <w:proofErr w:type="gramEnd"/>
      <w:r w:rsidRPr="002B2A82">
        <w:rPr>
          <w:rFonts w:ascii="Sylfaen" w:eastAsia="GHEA Grapalat" w:hAnsi="Sylfaen" w:cs="Times New Roman"/>
          <w:lang w:val="hy-AM"/>
        </w:rPr>
        <w:t>-27</w:t>
      </w:r>
      <w:r w:rsidRPr="002B2A82">
        <w:rPr>
          <w:rFonts w:ascii="Sylfaen" w:eastAsia="GHEA Grapalat" w:hAnsi="Sylfaen" w:cs="Times New Roman"/>
        </w:rPr>
        <w:t>/ 0</w:t>
      </w:r>
      <w:r w:rsidRPr="002B2A82">
        <w:rPr>
          <w:rFonts w:ascii="Sylfaen" w:eastAsia="GHEA Grapalat" w:hAnsi="Sylfaen" w:cs="Times New Roman"/>
          <w:lang w:val="en-US"/>
        </w:rPr>
        <w:t>2</w:t>
      </w:r>
      <w:r w:rsidR="00CB4D81" w:rsidRPr="002B2A82">
        <w:rPr>
          <w:rFonts w:ascii="Sylfaen" w:eastAsia="GHEA Grapalat" w:hAnsi="Sylfaen" w:cs="Times New Roman"/>
          <w:lang w:val="en-US"/>
        </w:rPr>
        <w:t>6</w:t>
      </w:r>
    </w:p>
    <w:p w14:paraId="420927EB" w14:textId="11594CED" w:rsidR="005828DD" w:rsidRPr="002B2A82" w:rsidRDefault="005828DD" w:rsidP="005828DD">
      <w:pPr>
        <w:tabs>
          <w:tab w:val="left" w:pos="1350"/>
          <w:tab w:val="left" w:pos="1440"/>
          <w:tab w:val="left" w:pos="1620"/>
        </w:tabs>
        <w:spacing w:line="240" w:lineRule="auto"/>
        <w:jc w:val="both"/>
        <w:rPr>
          <w:rFonts w:ascii="Sylfaen" w:eastAsia="GHEA Grapalat" w:hAnsi="Sylfaen" w:cs="Times New Roman"/>
        </w:rPr>
      </w:pPr>
      <w:r w:rsidRPr="002B2A82">
        <w:rPr>
          <w:rFonts w:ascii="Sylfaen" w:eastAsia="GHEA Grapalat" w:hAnsi="Sylfaen" w:cs="Times New Roman"/>
          <w:b/>
        </w:rPr>
        <w:t>ԹՈՒԱԿԱՆ</w:t>
      </w:r>
      <w:r w:rsidRPr="002B2A82">
        <w:rPr>
          <w:rFonts w:ascii="Sylfaen" w:eastAsia="GHEA Grapalat" w:hAnsi="Sylfaen" w:cs="Times New Roman"/>
        </w:rPr>
        <w:tab/>
      </w:r>
      <w:proofErr w:type="gramStart"/>
      <w:r w:rsidRPr="002B2A82">
        <w:rPr>
          <w:rFonts w:ascii="Sylfaen" w:eastAsia="GHEA Grapalat" w:hAnsi="Sylfaen" w:cs="Times New Roman"/>
        </w:rPr>
        <w:t xml:space="preserve">-  </w:t>
      </w:r>
      <w:r w:rsidRPr="002B2A82">
        <w:rPr>
          <w:rFonts w:ascii="Sylfaen" w:eastAsia="GHEA Grapalat" w:hAnsi="Sylfaen" w:cs="Times New Roman"/>
          <w:lang w:val="hy-AM"/>
        </w:rPr>
        <w:t>Մա</w:t>
      </w:r>
      <w:r w:rsidR="00061E09" w:rsidRPr="002B2A82">
        <w:rPr>
          <w:rFonts w:ascii="Sylfaen" w:eastAsia="GHEA Grapalat" w:hAnsi="Sylfaen" w:cs="Times New Roman"/>
          <w:lang w:val="hy-AM"/>
        </w:rPr>
        <w:t>յիս</w:t>
      </w:r>
      <w:proofErr w:type="gramEnd"/>
      <w:r w:rsidRPr="002B2A82">
        <w:rPr>
          <w:rFonts w:ascii="Sylfaen" w:eastAsia="GHEA Grapalat" w:hAnsi="Sylfaen" w:cs="Times New Roman"/>
          <w:lang w:val="hy-AM"/>
        </w:rPr>
        <w:t xml:space="preserve"> </w:t>
      </w:r>
      <w:r w:rsidR="00CB4D81" w:rsidRPr="002B2A82">
        <w:rPr>
          <w:rFonts w:ascii="Sylfaen" w:eastAsia="GHEA Grapalat" w:hAnsi="Sylfaen" w:cs="Times New Roman"/>
          <w:lang w:val="en-US"/>
        </w:rPr>
        <w:t>14</w:t>
      </w:r>
      <w:r w:rsidRPr="002B2A82">
        <w:rPr>
          <w:rFonts w:ascii="Sylfaen" w:eastAsia="GHEA Grapalat" w:hAnsi="Sylfaen" w:cs="Times New Roman"/>
        </w:rPr>
        <w:t>, 2026</w:t>
      </w:r>
    </w:p>
    <w:p w14:paraId="3C5B7DC3" w14:textId="18044FF4" w:rsidR="00061E09" w:rsidRPr="002B2A82" w:rsidRDefault="005828DD" w:rsidP="00C7743E">
      <w:pPr>
        <w:tabs>
          <w:tab w:val="left" w:pos="1080"/>
          <w:tab w:val="left" w:pos="1350"/>
          <w:tab w:val="left" w:pos="1440"/>
          <w:tab w:val="left" w:pos="1530"/>
        </w:tabs>
        <w:spacing w:line="240" w:lineRule="auto"/>
        <w:ind w:left="1530" w:hanging="1530"/>
        <w:jc w:val="both"/>
        <w:rPr>
          <w:rFonts w:ascii="Sylfaen" w:eastAsia="GHEA Grapalat" w:hAnsi="Sylfaen" w:cs="Times New Roman"/>
          <w:lang w:val="hy-AM"/>
        </w:rPr>
      </w:pPr>
      <w:r w:rsidRPr="002B2A82">
        <w:rPr>
          <w:rFonts w:ascii="Sylfaen" w:eastAsia="GHEA Grapalat" w:hAnsi="Sylfaen" w:cs="Times New Roman"/>
          <w:b/>
        </w:rPr>
        <w:t>ՆԻՒԹ</w:t>
      </w:r>
      <w:r w:rsidRPr="002B2A82">
        <w:rPr>
          <w:rFonts w:ascii="Sylfaen" w:eastAsia="GHEA Grapalat" w:hAnsi="Sylfaen" w:cs="Times New Roman"/>
          <w:b/>
          <w:lang w:val="hy-AM"/>
        </w:rPr>
        <w:t xml:space="preserve"> </w:t>
      </w:r>
      <w:r w:rsidRPr="002B2A82">
        <w:rPr>
          <w:rFonts w:ascii="Sylfaen" w:eastAsia="GHEA Grapalat" w:hAnsi="Sylfaen" w:cs="Times New Roman"/>
          <w:b/>
        </w:rPr>
        <w:t xml:space="preserve">   </w:t>
      </w:r>
      <w:r w:rsidRPr="002B2A82">
        <w:rPr>
          <w:rFonts w:ascii="Sylfaen" w:eastAsia="GHEA Grapalat" w:hAnsi="Sylfaen" w:cs="Times New Roman"/>
          <w:b/>
          <w:lang w:val="hy-AM"/>
        </w:rPr>
        <w:t xml:space="preserve">         </w:t>
      </w:r>
      <w:proofErr w:type="gramStart"/>
      <w:r w:rsidRPr="002B2A82">
        <w:rPr>
          <w:rFonts w:ascii="Sylfaen" w:eastAsia="GHEA Grapalat" w:hAnsi="Sylfaen" w:cs="Times New Roman"/>
        </w:rPr>
        <w:t xml:space="preserve">- </w:t>
      </w:r>
      <w:bookmarkEnd w:id="0"/>
      <w:r w:rsidRPr="002B2A82">
        <w:rPr>
          <w:rFonts w:ascii="Sylfaen" w:eastAsia="GHEA Grapalat" w:hAnsi="Sylfaen" w:cs="Times New Roman"/>
          <w:lang w:val="hy-AM"/>
        </w:rPr>
        <w:t xml:space="preserve"> </w:t>
      </w:r>
      <w:r w:rsidR="006611D7" w:rsidRPr="002B2A82">
        <w:rPr>
          <w:rFonts w:ascii="Sylfaen" w:eastAsia="GHEA Grapalat" w:hAnsi="Sylfaen" w:cs="Times New Roman"/>
          <w:lang w:val="hy-AM"/>
        </w:rPr>
        <w:t>Հ</w:t>
      </w:r>
      <w:r w:rsidR="00CB4D81" w:rsidRPr="002B2A82">
        <w:rPr>
          <w:rFonts w:ascii="Sylfaen" w:eastAsia="GHEA Grapalat" w:hAnsi="Sylfaen" w:cs="Times New Roman"/>
          <w:lang w:val="hy-AM"/>
        </w:rPr>
        <w:t>րաժեշտ</w:t>
      </w:r>
      <w:proofErr w:type="gramEnd"/>
      <w:r w:rsidR="00CB4D81" w:rsidRPr="002B2A82">
        <w:rPr>
          <w:rFonts w:ascii="Sylfaen" w:eastAsia="GHEA Grapalat" w:hAnsi="Sylfaen" w:cs="Times New Roman"/>
          <w:lang w:val="hy-AM"/>
        </w:rPr>
        <w:t>՝ Ընկեր Թաթուլին</w:t>
      </w:r>
    </w:p>
    <w:p w14:paraId="0187A3E0" w14:textId="77777777" w:rsidR="00533D3E" w:rsidRPr="002B2A82" w:rsidRDefault="00533D3E" w:rsidP="00D619E1">
      <w:pPr>
        <w:pStyle w:val="NormalWeb"/>
        <w:tabs>
          <w:tab w:val="left" w:pos="1170"/>
        </w:tabs>
        <w:spacing w:before="0" w:beforeAutospacing="0" w:after="0" w:afterAutospacing="0"/>
        <w:rPr>
          <w:rFonts w:ascii="Sylfaen" w:hAnsi="Sylfaen" w:cs="Calibri"/>
          <w:sz w:val="22"/>
          <w:szCs w:val="22"/>
        </w:rPr>
      </w:pPr>
    </w:p>
    <w:p w14:paraId="4B3A26FC" w14:textId="22E7D6E3" w:rsidR="00CB4D81" w:rsidRPr="002B2A82" w:rsidRDefault="00CB4D81" w:rsidP="00CB4D81">
      <w:pPr>
        <w:spacing w:after="160" w:line="240" w:lineRule="auto"/>
        <w:jc w:val="center"/>
        <w:rPr>
          <w:rFonts w:ascii="Sylfaen" w:eastAsia="Aptos" w:hAnsi="Sylfaen"/>
          <w:b/>
          <w:bCs/>
          <w:kern w:val="2"/>
          <w:lang w:val="hy-AM"/>
          <w14:ligatures w14:val="standardContextual"/>
        </w:rPr>
      </w:pPr>
      <w:r w:rsidRPr="002B2A82">
        <w:rPr>
          <w:rFonts w:ascii="Sylfaen" w:eastAsia="Aptos" w:hAnsi="Sylfaen"/>
          <w:b/>
          <w:bCs/>
          <w:kern w:val="2"/>
          <w:lang w:val="hy-AM"/>
          <w14:ligatures w14:val="standardContextual"/>
        </w:rPr>
        <w:t>ՀՐԱԺԵՇՏ՝ ԸՆԿԵՐ ԹԱԹՈՒԼԻՆ</w:t>
      </w:r>
    </w:p>
    <w:p w14:paraId="10F67C19" w14:textId="37B603E0" w:rsidR="00CB4D81" w:rsidRPr="002B2A82" w:rsidRDefault="00CB4D81" w:rsidP="00EA66B9">
      <w:pPr>
        <w:spacing w:after="160" w:line="240" w:lineRule="auto"/>
        <w:jc w:val="both"/>
        <w:rPr>
          <w:rFonts w:ascii="Sylfaen" w:eastAsia="Aptos" w:hAnsi="Sylfaen"/>
          <w:kern w:val="2"/>
          <w:sz w:val="21"/>
          <w:szCs w:val="21"/>
          <w:lang w:val="hy-AM"/>
          <w14:ligatures w14:val="standardContextual"/>
        </w:rPr>
      </w:pPr>
      <w:r w:rsidRPr="002B2A82">
        <w:rPr>
          <w:rFonts w:ascii="Sylfaen" w:eastAsia="Aptos" w:hAnsi="Sylfaen"/>
          <w:kern w:val="2"/>
          <w:lang w:val="hy-AM"/>
          <w14:ligatures w14:val="standardContextual"/>
        </w:rPr>
        <w:t xml:space="preserve">    </w:t>
      </w:r>
      <w:r w:rsidRPr="002B2A82">
        <w:rPr>
          <w:rFonts w:ascii="Sylfaen" w:eastAsia="Aptos" w:hAnsi="Sylfaen"/>
          <w:kern w:val="2"/>
          <w:sz w:val="21"/>
          <w:szCs w:val="21"/>
          <w:lang w:val="hy-AM"/>
          <w14:ligatures w14:val="standardContextual"/>
        </w:rPr>
        <w:t>Հայ Օգնութեան</w:t>
      </w:r>
      <w:r w:rsidR="00EA66B9"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Միութիւնը կորսնցուց վերջին</w:t>
      </w:r>
      <w:r w:rsidR="009343EF">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շուրջ երեսուն</w:t>
      </w:r>
      <w:r w:rsidR="00EA66B9"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տարիներուն</w:t>
      </w:r>
      <w:r w:rsidR="005F52B9"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մեր կազմակերպութեան անգնահատելի ծառայութիւններ մատուցած՝ բոլորին սիրելի ընկեր Թաթուլ Սոնենց- Փափազեանը։</w:t>
      </w:r>
    </w:p>
    <w:p w14:paraId="5B0389CC" w14:textId="31955C20" w:rsidR="00CB4D81" w:rsidRPr="002B2A82" w:rsidRDefault="00CB4D81" w:rsidP="00EA66B9">
      <w:pPr>
        <w:spacing w:after="160" w:line="240" w:lineRule="auto"/>
        <w:jc w:val="both"/>
        <w:rPr>
          <w:rFonts w:ascii="Sylfaen" w:eastAsia="Aptos" w:hAnsi="Sylfaen"/>
          <w:kern w:val="2"/>
          <w:sz w:val="21"/>
          <w:szCs w:val="21"/>
          <w:lang w:val="hy-AM"/>
          <w14:ligatures w14:val="standardContextual"/>
        </w:rPr>
      </w:pPr>
      <w:r w:rsidRPr="002B2A82">
        <w:rPr>
          <w:rFonts w:ascii="Sylfaen" w:eastAsia="Aptos" w:hAnsi="Sylfaen"/>
          <w:kern w:val="2"/>
          <w:sz w:val="21"/>
          <w:szCs w:val="21"/>
          <w:lang w:val="hy-AM"/>
          <w14:ligatures w14:val="standardContextual"/>
        </w:rPr>
        <w:t xml:space="preserve">    Կազմակերպութեան մը առաքելութեան, տեսլականին եւ ծաւալած աշխատանքներուն մասին յստակ եւ ճշգրիտ տեղեկութիւններուն արժանահաւատ աղբիւրը անոր պաշտօնաթերթն է, ՀՕՄի պարագային՝</w:t>
      </w:r>
      <w:r w:rsidR="009B797D"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«Հայ Սիրտ»ը,</w:t>
      </w:r>
      <w:r w:rsidR="009B797D"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որ շնորհիւ ընկեր Թաթուլին արհեստավարժ աշխատանքին, վերածուեցաւ հայ մամուլին մէջ իր իւրայատուկ տեղը ունեցող պարբերաթերթի մը։ «Հայ Սիրտ»ը բաբախեց մեր ընկերոջ հոգածութեամբ, բծախնդիր աշխատանքով եւ խմբագրի անոր «նշդրակ»ին տեղին միջամտութիւններով։ «Հայ Սիրտ»ի իւրաքանչիւր նոր հրատարակութեամբ, առաւել ի յայտ եկաւ</w:t>
      </w:r>
      <w:r w:rsidR="009B797D"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անոր</w:t>
      </w:r>
      <w:r w:rsidR="005F52B9"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պատասխանատուութեամբ</w:t>
      </w:r>
      <w:r w:rsidR="005F52B9"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լոյս տեսած</w:t>
      </w:r>
      <w:r w:rsidR="005F52B9"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ՀՕՄի պաշտօնաթերթը,</w:t>
      </w:r>
      <w:r w:rsidR="005F52B9"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 xml:space="preserve">հիանալի ձեւաւորմամբ, շինիչ եւ հետաքրքրական բովանդակութեամբ։ Յատկապէս նշանակալից եղան անոր  առաջնորդող յօդուածները։ </w:t>
      </w:r>
    </w:p>
    <w:p w14:paraId="31CA3239" w14:textId="35EE37F4" w:rsidR="00CB4D81" w:rsidRPr="002B2A82" w:rsidRDefault="00CB4D81" w:rsidP="00EA66B9">
      <w:pPr>
        <w:spacing w:after="160" w:line="240" w:lineRule="auto"/>
        <w:jc w:val="both"/>
        <w:rPr>
          <w:rFonts w:ascii="Sylfaen" w:eastAsia="Aptos" w:hAnsi="Sylfaen"/>
          <w:kern w:val="2"/>
          <w:sz w:val="21"/>
          <w:szCs w:val="21"/>
          <w:lang w:val="hy-AM"/>
          <w14:ligatures w14:val="standardContextual"/>
        </w:rPr>
      </w:pPr>
      <w:r w:rsidRPr="002B2A82">
        <w:rPr>
          <w:rFonts w:ascii="Sylfaen" w:eastAsia="Aptos" w:hAnsi="Sylfaen"/>
          <w:kern w:val="2"/>
          <w:sz w:val="21"/>
          <w:szCs w:val="21"/>
          <w:lang w:val="hy-AM"/>
          <w14:ligatures w14:val="standardContextual"/>
        </w:rPr>
        <w:t xml:space="preserve">     Ընկեր Սոնենց իրաւամբ հանդիսացաւ ՀՕՄի պաշտօնաթերթին առանցքային դէմքը, իրեն յատուկ արհեստավարժութեամբ, գեղարուեստական բարձր ճաշակով,</w:t>
      </w:r>
      <w:r w:rsidR="009343EF">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 xml:space="preserve">անթերի հայերէնով եւ անգլերէնով։ Անվարան կարելի է հաստատել, որ մինչեւ իր հանգստեան կոչուիլը՝ 2024ին, ան ամենայն պատասխանատուութեամբ վարեց ՀՕՄի հրատարակութիւններու խմբագիրի պաշտօնը։ </w:t>
      </w:r>
    </w:p>
    <w:p w14:paraId="34F589C0" w14:textId="6692CFC3" w:rsidR="00CB4D81" w:rsidRPr="002B2A82" w:rsidRDefault="00CB4D81" w:rsidP="00EA66B9">
      <w:pPr>
        <w:spacing w:after="160" w:line="240" w:lineRule="auto"/>
        <w:jc w:val="both"/>
        <w:rPr>
          <w:rFonts w:ascii="Sylfaen" w:eastAsia="Aptos" w:hAnsi="Sylfaen"/>
          <w:kern w:val="2"/>
          <w:sz w:val="21"/>
          <w:szCs w:val="21"/>
          <w:lang w:val="hy-AM"/>
          <w14:ligatures w14:val="standardContextual"/>
        </w:rPr>
      </w:pPr>
      <w:r w:rsidRPr="002B2A82">
        <w:rPr>
          <w:rFonts w:ascii="Sylfaen" w:eastAsia="Aptos" w:hAnsi="Sylfaen"/>
          <w:kern w:val="2"/>
          <w:sz w:val="21"/>
          <w:szCs w:val="21"/>
          <w:lang w:val="hy-AM"/>
          <w14:ligatures w14:val="standardContextual"/>
        </w:rPr>
        <w:t xml:space="preserve">     Հոս պէտք է նաեւ կատարել հաստատում մը։ Ընկեր Թաթուլի ներկայութիւնը իսկապէս եղաւ խթան՝ անշեղօրէն քալելու մեր հիմնադրին եւ վեթերաններուն ուղիէն։</w:t>
      </w:r>
      <w:r w:rsidR="009B797D"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 xml:space="preserve">Անոր խորհուրդները եւ թելադրանքները առաջնորդեցին եւ ուղղեցին, ապահովելով Հայ Օգնութեան Միութեան երթին իւրաքանչիւր հանգրուանը։ Իսկ երբ ան ստանձնեց Կեդրոնական գրասենեակի տնօրէնութիւնը, աշխատանքը կազմակերպեց եւ տնօրինեց՝ միշտ առաջնորդուելով ՀՕՄի սկզբունքներով։ </w:t>
      </w:r>
    </w:p>
    <w:p w14:paraId="4AB26ACF" w14:textId="0EE55034" w:rsidR="00CB4D81" w:rsidRPr="002B2A82" w:rsidRDefault="00CB4D81" w:rsidP="00EA66B9">
      <w:pPr>
        <w:spacing w:after="160" w:line="240" w:lineRule="auto"/>
        <w:jc w:val="both"/>
        <w:rPr>
          <w:rFonts w:ascii="Sylfaen" w:eastAsia="Aptos" w:hAnsi="Sylfaen"/>
          <w:kern w:val="2"/>
          <w:sz w:val="21"/>
          <w:szCs w:val="21"/>
          <w:lang w:val="hy-AM"/>
          <w14:ligatures w14:val="standardContextual"/>
        </w:rPr>
      </w:pPr>
      <w:r w:rsidRPr="002B2A82">
        <w:rPr>
          <w:rFonts w:ascii="Sylfaen" w:eastAsia="Aptos" w:hAnsi="Sylfaen"/>
          <w:kern w:val="2"/>
          <w:sz w:val="21"/>
          <w:szCs w:val="21"/>
          <w:lang w:val="hy-AM"/>
          <w14:ligatures w14:val="standardContextual"/>
        </w:rPr>
        <w:t xml:space="preserve">     Բազմաթիւ եւ բազմաբնոյթ են ընկեր Թաթուլի կատարած աշխատանքները՝ ազգային մակարդակի վրայ։</w:t>
      </w:r>
      <w:r w:rsidR="009343EF">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Այս իմաստով՝ Հայ Օգնութեան Միութեան համար պատմական եղելութիւն մը եղաւ Սօսէ Մայրիկի աճիւններուն Եգիպտոսէն Հայաստան փոխադրութիւնն ու Եռաբլուրի մէջ թաղումը, որուն մէջ կարեւոր դերակատարութիւն ունեցաւ  ան եւ նոյնիսկ կարելի է հաստատել, որ  նախաձեռնողը եղաւ։</w:t>
      </w:r>
    </w:p>
    <w:p w14:paraId="39B85BCB" w14:textId="2B849080" w:rsidR="00CB4D81" w:rsidRPr="002B2A82" w:rsidRDefault="00CB4D81" w:rsidP="00EA66B9">
      <w:pPr>
        <w:spacing w:after="160" w:line="240" w:lineRule="auto"/>
        <w:jc w:val="both"/>
        <w:rPr>
          <w:rFonts w:ascii="Sylfaen" w:eastAsia="Aptos" w:hAnsi="Sylfaen"/>
          <w:kern w:val="2"/>
          <w:sz w:val="21"/>
          <w:szCs w:val="21"/>
          <w:lang w:val="hy-AM"/>
          <w14:ligatures w14:val="standardContextual"/>
        </w:rPr>
      </w:pPr>
      <w:r w:rsidRPr="002B2A82">
        <w:rPr>
          <w:rFonts w:ascii="Sylfaen" w:eastAsia="Aptos" w:hAnsi="Sylfaen"/>
          <w:kern w:val="2"/>
          <w:sz w:val="21"/>
          <w:szCs w:val="21"/>
          <w:lang w:val="hy-AM"/>
          <w14:ligatures w14:val="standardContextual"/>
        </w:rPr>
        <w:t xml:space="preserve">    Տակաւին շատ բան կարելի է արձանագրել անոր</w:t>
      </w:r>
      <w:r w:rsidR="00EA66B9"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անձին,</w:t>
      </w:r>
      <w:r w:rsidR="00EA66B9"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մտաւորականի,</w:t>
      </w:r>
      <w:r w:rsidR="009B797D"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ազգային- հասարակական գործիչի արժանիքներուն մասին։</w:t>
      </w:r>
      <w:r w:rsidR="009B797D"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Ան եղաւ մեր իրականութեան մէջ իր միութենական եւ կազմակերպական գործունէութիւնը</w:t>
      </w:r>
      <w:r w:rsidR="009B797D" w:rsidRPr="002B2A82">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ամենայն յանձնառութեամբ</w:t>
      </w:r>
      <w:r w:rsidR="009343EF">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 xml:space="preserve">ստանձնած նուիրեալ մը, որուն վաստակը բաւարար է հաստատելու, որ  Հայ Օգնութեան Միութեան համար եղաւ առանցքային դէմք մը։ </w:t>
      </w:r>
    </w:p>
    <w:p w14:paraId="70A6575B" w14:textId="4F8DE8B4" w:rsidR="00CB4D81" w:rsidRPr="002B2A82" w:rsidRDefault="00CB4D81" w:rsidP="00EA66B9">
      <w:pPr>
        <w:spacing w:after="160" w:line="240" w:lineRule="auto"/>
        <w:jc w:val="both"/>
        <w:rPr>
          <w:rFonts w:ascii="Sylfaen" w:eastAsia="Aptos" w:hAnsi="Sylfaen"/>
          <w:kern w:val="2"/>
          <w:sz w:val="21"/>
          <w:szCs w:val="21"/>
          <w:lang w:val="hy-AM"/>
          <w14:ligatures w14:val="standardContextual"/>
        </w:rPr>
      </w:pPr>
      <w:r w:rsidRPr="002B2A82">
        <w:rPr>
          <w:rFonts w:ascii="Sylfaen" w:eastAsia="Aptos" w:hAnsi="Sylfaen"/>
          <w:kern w:val="2"/>
          <w:sz w:val="21"/>
          <w:szCs w:val="21"/>
          <w:lang w:val="hy-AM"/>
          <w14:ligatures w14:val="standardContextual"/>
        </w:rPr>
        <w:lastRenderedPageBreak/>
        <w:t xml:space="preserve">    Հայ Օգնութեան Միութիւնը ունի հոգեկան անբացատրելի գոհունակութիւն, որ ընկեր Թաթուլի նման հաւատաւոր հայ մը եւ մասնագէտ մը  ունեցած է իր կողքին։ Գործիչ մը, որուն ներդրումը առանցքային ու  անուրանալի է միութեան հրատարակչական մարզին մէջ։</w:t>
      </w:r>
    </w:p>
    <w:p w14:paraId="38722B61" w14:textId="01690273" w:rsidR="00CB4D81" w:rsidRPr="002B2A82" w:rsidRDefault="00CB4D81" w:rsidP="00EA66B9">
      <w:pPr>
        <w:spacing w:after="160" w:line="240" w:lineRule="auto"/>
        <w:jc w:val="both"/>
        <w:rPr>
          <w:rFonts w:ascii="Sylfaen" w:eastAsia="Aptos" w:hAnsi="Sylfaen"/>
          <w:kern w:val="2"/>
          <w:sz w:val="21"/>
          <w:szCs w:val="21"/>
          <w:lang w:val="hy-AM"/>
          <w14:ligatures w14:val="standardContextual"/>
        </w:rPr>
      </w:pPr>
      <w:r w:rsidRPr="002B2A82">
        <w:rPr>
          <w:rFonts w:ascii="Sylfaen" w:eastAsia="Aptos" w:hAnsi="Sylfaen"/>
          <w:kern w:val="2"/>
          <w:sz w:val="21"/>
          <w:szCs w:val="21"/>
          <w:lang w:val="hy-AM"/>
          <w14:ligatures w14:val="standardContextual"/>
        </w:rPr>
        <w:t xml:space="preserve">    Մահը՝ մերն է, մենք՝ մահինը։</w:t>
      </w:r>
      <w:r w:rsidR="009343EF">
        <w:rPr>
          <w:rFonts w:ascii="Sylfaen" w:eastAsia="Aptos" w:hAnsi="Sylfaen"/>
          <w:kern w:val="2"/>
          <w:sz w:val="21"/>
          <w:szCs w:val="21"/>
          <w:lang w:val="hy-AM"/>
          <w14:ligatures w14:val="standardContextual"/>
        </w:rPr>
        <w:t xml:space="preserve"> </w:t>
      </w:r>
      <w:r w:rsidRPr="002B2A82">
        <w:rPr>
          <w:rFonts w:ascii="Sylfaen" w:eastAsia="Aptos" w:hAnsi="Sylfaen"/>
          <w:kern w:val="2"/>
          <w:sz w:val="21"/>
          <w:szCs w:val="21"/>
          <w:lang w:val="hy-AM"/>
          <w14:ligatures w14:val="standardContextual"/>
        </w:rPr>
        <w:t xml:space="preserve">Բայց մահկանացուն կը դառնայ անմահ՝ իր վաստակով, երախտաշատ  աշխատանքով, իր ետին ձգած ժառանգութեամբ։ Ընկեր Թաթուլ այս իմաստով կը գտնուի առաջատար դիրքերու վրայ։ Ասիկա ալ մեր մխիթարութիւնն է։ </w:t>
      </w:r>
    </w:p>
    <w:p w14:paraId="1019BC56" w14:textId="17A8556B" w:rsidR="00CB4D81" w:rsidRPr="002B2A82" w:rsidRDefault="00CB4D81" w:rsidP="00EA66B9">
      <w:pPr>
        <w:spacing w:after="160" w:line="240" w:lineRule="auto"/>
        <w:jc w:val="both"/>
        <w:rPr>
          <w:rFonts w:ascii="Sylfaen" w:eastAsia="Aptos" w:hAnsi="Sylfaen"/>
          <w:kern w:val="2"/>
          <w:sz w:val="21"/>
          <w:szCs w:val="21"/>
          <w:lang w:val="hy-AM"/>
          <w14:ligatures w14:val="standardContextual"/>
        </w:rPr>
      </w:pPr>
      <w:r w:rsidRPr="002B2A82">
        <w:rPr>
          <w:rFonts w:ascii="Sylfaen" w:eastAsia="Aptos" w:hAnsi="Sylfaen"/>
          <w:kern w:val="2"/>
          <w:sz w:val="21"/>
          <w:szCs w:val="21"/>
          <w:lang w:val="hy-AM"/>
          <w14:ligatures w14:val="standardContextual"/>
        </w:rPr>
        <w:t xml:space="preserve">   Վարձքդ կատա՛ր սիրելի ընկեր։ Գործեցիր եւ պատմութեան անցար։ Յիշատակդ յաւերժ պիտի ապրի՝ ՀՕՄի փափախուն Սիրտին իւրաքանչիւր տրոփիւնին մէջ։ </w:t>
      </w:r>
    </w:p>
    <w:p w14:paraId="1E5968E0" w14:textId="77777777" w:rsidR="00CB4D81" w:rsidRPr="002B2A82" w:rsidRDefault="00CB4D81" w:rsidP="00CB4D81">
      <w:pPr>
        <w:spacing w:line="240" w:lineRule="auto"/>
        <w:jc w:val="both"/>
        <w:rPr>
          <w:rFonts w:ascii="Sylfaen" w:eastAsia="Aptos" w:hAnsi="Sylfaen"/>
          <w:kern w:val="2"/>
          <w:sz w:val="21"/>
          <w:szCs w:val="21"/>
          <w:lang w:val="hy-AM"/>
          <w14:ligatures w14:val="standardContextual"/>
        </w:rPr>
      </w:pPr>
    </w:p>
    <w:p w14:paraId="5E859251" w14:textId="77777777" w:rsidR="00D00C36" w:rsidRPr="002B2A82" w:rsidRDefault="00D00C36" w:rsidP="00CB4D81">
      <w:pPr>
        <w:spacing w:line="240" w:lineRule="auto"/>
        <w:jc w:val="both"/>
        <w:rPr>
          <w:rFonts w:ascii="Sylfaen" w:hAnsi="Sylfaen"/>
          <w:sz w:val="21"/>
          <w:szCs w:val="21"/>
        </w:rPr>
      </w:pPr>
      <w:r w:rsidRPr="002B2A82">
        <w:rPr>
          <w:rFonts w:ascii="Sylfaen" w:hAnsi="Sylfaen"/>
          <w:sz w:val="21"/>
          <w:szCs w:val="21"/>
          <w:lang w:val="hy-AM"/>
        </w:rPr>
        <w:t>ՀԱՅ ՕԳՆՈՒԹԵԱՆ ՄԻՈՒԹԵԱՆ</w:t>
      </w:r>
      <w:r w:rsidR="00AB73C0" w:rsidRPr="002B2A82">
        <w:rPr>
          <w:rFonts w:ascii="Sylfaen" w:hAnsi="Sylfaen"/>
          <w:sz w:val="21"/>
          <w:szCs w:val="21"/>
        </w:rPr>
        <w:t xml:space="preserve"> </w:t>
      </w:r>
    </w:p>
    <w:p w14:paraId="79DBD357" w14:textId="532571A4" w:rsidR="00AB73C0" w:rsidRPr="002B2A82" w:rsidRDefault="00AB73C0" w:rsidP="00CB4D81">
      <w:pPr>
        <w:spacing w:after="120" w:line="240" w:lineRule="auto"/>
        <w:jc w:val="both"/>
        <w:rPr>
          <w:rFonts w:ascii="Sylfaen" w:hAnsi="Sylfaen"/>
          <w:sz w:val="21"/>
          <w:szCs w:val="21"/>
        </w:rPr>
      </w:pPr>
      <w:r w:rsidRPr="002B2A82">
        <w:rPr>
          <w:rFonts w:ascii="Sylfaen" w:hAnsi="Sylfaen"/>
          <w:sz w:val="21"/>
          <w:szCs w:val="21"/>
        </w:rPr>
        <w:t xml:space="preserve">ԿԵԴՐՈՆԱԿԱՆ ՎԱՐՉՈՒԹԻՒՆ </w:t>
      </w:r>
    </w:p>
    <w:p w14:paraId="10AD639F" w14:textId="77777777" w:rsidR="00AB73C0" w:rsidRPr="002B2A82" w:rsidRDefault="00AB73C0" w:rsidP="00CB4D81">
      <w:pPr>
        <w:pStyle w:val="ARSInfoHead"/>
        <w:spacing w:line="240" w:lineRule="auto"/>
        <w:ind w:left="1170" w:hanging="1170"/>
        <w:rPr>
          <w:rFonts w:ascii="Sylfaen" w:hAnsi="Sylfaen" w:cs="Calibri"/>
          <w:sz w:val="22"/>
          <w:szCs w:val="22"/>
        </w:rPr>
      </w:pPr>
    </w:p>
    <w:p w14:paraId="473D3D26" w14:textId="77777777" w:rsidR="00CB4D81" w:rsidRPr="002B2A82" w:rsidRDefault="00CB4D81" w:rsidP="00CB4D81">
      <w:pPr>
        <w:spacing w:line="240" w:lineRule="auto"/>
        <w:jc w:val="both"/>
        <w:rPr>
          <w:rFonts w:eastAsia="Aptos"/>
          <w:b/>
          <w:bCs/>
          <w:kern w:val="2"/>
          <w:sz w:val="36"/>
          <w:szCs w:val="36"/>
          <w:lang w:val="hy-AM"/>
          <w14:ligatures w14:val="standardContextual"/>
        </w:rPr>
      </w:pPr>
      <w:r w:rsidRPr="002B2A82">
        <w:rPr>
          <w:rFonts w:eastAsia="Aptos"/>
          <w:b/>
          <w:bCs/>
          <w:kern w:val="2"/>
          <w:sz w:val="36"/>
          <w:szCs w:val="36"/>
          <w:lang w:val="hy-AM"/>
          <w14:ligatures w14:val="standardContextual"/>
        </w:rPr>
        <w:t>ԽԱՉՈՒՀԻՆԵՐԸ</w:t>
      </w:r>
    </w:p>
    <w:p w14:paraId="7F4A06AF" w14:textId="77777777" w:rsidR="00F15500" w:rsidRPr="002B2A82" w:rsidRDefault="00F15500" w:rsidP="00F15500">
      <w:pPr>
        <w:spacing w:line="240" w:lineRule="auto"/>
        <w:jc w:val="both"/>
        <w:rPr>
          <w:rFonts w:eastAsia="Aptos"/>
          <w:b/>
          <w:bCs/>
          <w:kern w:val="2"/>
          <w:sz w:val="18"/>
          <w:szCs w:val="18"/>
          <w:lang w:val="hy-AM"/>
          <w14:ligatures w14:val="standardContextual"/>
        </w:rPr>
      </w:pPr>
    </w:p>
    <w:p w14:paraId="135FBA44" w14:textId="77777777" w:rsidR="00CB4D81" w:rsidRPr="00E56B78" w:rsidRDefault="00CB4D81" w:rsidP="00CB4D81">
      <w:pPr>
        <w:spacing w:line="240" w:lineRule="auto"/>
        <w:jc w:val="both"/>
        <w:rPr>
          <w:rFonts w:eastAsia="Aptos"/>
          <w:i/>
          <w:iCs/>
          <w:kern w:val="2"/>
          <w:sz w:val="18"/>
          <w:szCs w:val="18"/>
          <w:lang w:val="hy-AM"/>
          <w14:ligatures w14:val="standardContextual"/>
        </w:rPr>
      </w:pPr>
      <w:r w:rsidRPr="00E56B78">
        <w:rPr>
          <w:rFonts w:eastAsia="Aptos"/>
          <w:i/>
          <w:iCs/>
          <w:kern w:val="2"/>
          <w:sz w:val="18"/>
          <w:szCs w:val="18"/>
          <w:lang w:val="hy-AM"/>
          <w14:ligatures w14:val="standardContextual"/>
        </w:rPr>
        <w:t>ՀՕՄի Հարիւրամեակին</w:t>
      </w:r>
    </w:p>
    <w:p w14:paraId="5A7985EA" w14:textId="77777777" w:rsidR="00CB4D81" w:rsidRPr="002B2A82" w:rsidRDefault="00CB4D81" w:rsidP="00CB4D81">
      <w:pPr>
        <w:spacing w:line="240" w:lineRule="auto"/>
        <w:jc w:val="both"/>
        <w:rPr>
          <w:rFonts w:eastAsia="Aptos"/>
          <w:kern w:val="2"/>
          <w:sz w:val="18"/>
          <w:szCs w:val="18"/>
          <w:lang w:val="hy-AM"/>
          <w14:ligatures w14:val="standardContextual"/>
        </w:rPr>
      </w:pPr>
    </w:p>
    <w:p w14:paraId="0313393A" w14:textId="77777777" w:rsidR="00CB4D81" w:rsidRPr="002B2A82" w:rsidRDefault="00CB4D81" w:rsidP="00CB4D81">
      <w:pPr>
        <w:spacing w:line="240" w:lineRule="auto"/>
        <w:jc w:val="both"/>
        <w:rPr>
          <w:rFonts w:eastAsia="Aptos"/>
          <w:kern w:val="2"/>
          <w:sz w:val="18"/>
          <w:szCs w:val="18"/>
          <w:lang w:val="hy-AM"/>
          <w14:ligatures w14:val="standardContextual"/>
        </w:rPr>
      </w:pPr>
      <w:r w:rsidRPr="002B2A82">
        <w:rPr>
          <w:rFonts w:eastAsia="Aptos"/>
          <w:kern w:val="2"/>
          <w:sz w:val="18"/>
          <w:szCs w:val="18"/>
          <w:lang w:val="hy-AM"/>
          <w14:ligatures w14:val="standardContextual"/>
        </w:rPr>
        <w:t>Անապատի տարածքին,</w:t>
      </w:r>
    </w:p>
    <w:p w14:paraId="13872A09" w14:textId="77777777" w:rsidR="00CB4D81" w:rsidRPr="002B2A82" w:rsidRDefault="00CB4D81" w:rsidP="00CB4D81">
      <w:pPr>
        <w:spacing w:line="240" w:lineRule="auto"/>
        <w:jc w:val="both"/>
        <w:rPr>
          <w:rFonts w:eastAsia="Aptos"/>
          <w:kern w:val="2"/>
          <w:sz w:val="18"/>
          <w:szCs w:val="18"/>
          <w:lang w:val="hy-AM"/>
          <w14:ligatures w14:val="standardContextual"/>
        </w:rPr>
      </w:pPr>
      <w:r w:rsidRPr="002B2A82">
        <w:rPr>
          <w:rFonts w:eastAsia="Aptos"/>
          <w:kern w:val="2"/>
          <w:sz w:val="18"/>
          <w:szCs w:val="18"/>
          <w:lang w:val="hy-AM"/>
          <w14:ligatures w14:val="standardContextual"/>
        </w:rPr>
        <w:t xml:space="preserve"> ուր կը տիրէ միայն</w:t>
      </w:r>
    </w:p>
    <w:p w14:paraId="43644515" w14:textId="77777777" w:rsidR="00CB4D81" w:rsidRPr="002B2A82" w:rsidRDefault="00CB4D81" w:rsidP="00CB4D81">
      <w:pPr>
        <w:spacing w:line="240" w:lineRule="auto"/>
        <w:jc w:val="both"/>
        <w:rPr>
          <w:rFonts w:eastAsia="Aptos"/>
          <w:kern w:val="2"/>
          <w:sz w:val="18"/>
          <w:szCs w:val="18"/>
          <w:lang w:val="hy-AM"/>
          <w14:ligatures w14:val="standardContextual"/>
        </w:rPr>
      </w:pPr>
      <w:r w:rsidRPr="002B2A82">
        <w:rPr>
          <w:rFonts w:eastAsia="Aptos"/>
          <w:kern w:val="2"/>
          <w:sz w:val="18"/>
          <w:szCs w:val="18"/>
          <w:lang w:val="hy-AM"/>
          <w14:ligatures w14:val="standardContextual"/>
        </w:rPr>
        <w:t>լռութիւնն անծայրածիր,</w:t>
      </w:r>
    </w:p>
    <w:p w14:paraId="78BB0EBE" w14:textId="77777777" w:rsidR="00CB4D81" w:rsidRPr="002B2A82" w:rsidRDefault="00CB4D81" w:rsidP="00CB4D81">
      <w:pPr>
        <w:spacing w:line="240" w:lineRule="auto"/>
        <w:jc w:val="both"/>
        <w:rPr>
          <w:rFonts w:eastAsia="Aptos"/>
          <w:kern w:val="2"/>
          <w:sz w:val="18"/>
          <w:szCs w:val="18"/>
          <w:lang w:val="hy-AM"/>
          <w14:ligatures w14:val="standardContextual"/>
        </w:rPr>
      </w:pPr>
      <w:r w:rsidRPr="002B2A82">
        <w:rPr>
          <w:rFonts w:eastAsia="Aptos"/>
          <w:kern w:val="2"/>
          <w:sz w:val="18"/>
          <w:szCs w:val="18"/>
          <w:lang w:val="hy-AM"/>
          <w14:ligatures w14:val="standardContextual"/>
        </w:rPr>
        <w:t>Խզուած լոկ ոռնացող քամիէն,</w:t>
      </w:r>
    </w:p>
    <w:p w14:paraId="3B31803E" w14:textId="77777777" w:rsidR="00CB4D81" w:rsidRPr="002B2A82" w:rsidRDefault="00CB4D81" w:rsidP="00CB4D81">
      <w:pPr>
        <w:spacing w:line="240" w:lineRule="auto"/>
        <w:jc w:val="both"/>
        <w:rPr>
          <w:rFonts w:eastAsia="Aptos"/>
          <w:kern w:val="2"/>
          <w:sz w:val="18"/>
          <w:szCs w:val="18"/>
          <w:lang w:val="hy-AM"/>
          <w14:ligatures w14:val="standardContextual"/>
        </w:rPr>
      </w:pPr>
      <w:r w:rsidRPr="002B2A82">
        <w:rPr>
          <w:rFonts w:eastAsia="Aptos"/>
          <w:kern w:val="2"/>
          <w:sz w:val="18"/>
          <w:szCs w:val="18"/>
          <w:lang w:val="hy-AM"/>
          <w14:ligatures w14:val="standardContextual"/>
        </w:rPr>
        <w:t>որ կը հալածէ աւազները</w:t>
      </w:r>
    </w:p>
    <w:p w14:paraId="75118FAE" w14:textId="77777777" w:rsidR="00CB4D81" w:rsidRPr="002B2A82" w:rsidRDefault="00CB4D81" w:rsidP="00CB4D81">
      <w:pPr>
        <w:spacing w:line="240" w:lineRule="auto"/>
        <w:jc w:val="both"/>
        <w:rPr>
          <w:rFonts w:eastAsia="Aptos"/>
          <w:kern w:val="2"/>
          <w:sz w:val="18"/>
          <w:szCs w:val="18"/>
          <w:lang w:val="hy-AM"/>
          <w14:ligatures w14:val="standardContextual"/>
        </w:rPr>
      </w:pPr>
      <w:r w:rsidRPr="002B2A82">
        <w:rPr>
          <w:rFonts w:eastAsia="Aptos"/>
          <w:kern w:val="2"/>
          <w:sz w:val="18"/>
          <w:szCs w:val="18"/>
          <w:lang w:val="hy-AM"/>
          <w14:ligatures w14:val="standardContextual"/>
        </w:rPr>
        <w:t>ժամանակին, ու կը կանգնէ օդատեսիլ</w:t>
      </w:r>
    </w:p>
    <w:p w14:paraId="3DC1F927" w14:textId="77777777" w:rsidR="00CB4D81" w:rsidRPr="002B2A82" w:rsidRDefault="00CB4D81" w:rsidP="00CB4D81">
      <w:pPr>
        <w:spacing w:line="240" w:lineRule="auto"/>
        <w:jc w:val="both"/>
        <w:rPr>
          <w:rFonts w:eastAsia="Aptos"/>
          <w:kern w:val="2"/>
          <w:sz w:val="18"/>
          <w:szCs w:val="18"/>
          <w:lang w:val="hy-AM"/>
          <w14:ligatures w14:val="standardContextual"/>
        </w:rPr>
      </w:pPr>
      <w:r w:rsidRPr="002B2A82">
        <w:rPr>
          <w:rFonts w:eastAsia="Aptos"/>
          <w:kern w:val="2"/>
          <w:sz w:val="18"/>
          <w:szCs w:val="18"/>
          <w:lang w:val="hy-AM"/>
          <w14:ligatures w14:val="standardContextual"/>
        </w:rPr>
        <w:t xml:space="preserve">տաճարները յաւիտենականին՝ </w:t>
      </w:r>
    </w:p>
    <w:p w14:paraId="55801938" w14:textId="77777777" w:rsidR="00CB4D81" w:rsidRPr="002B2A82" w:rsidRDefault="00CB4D81" w:rsidP="00CB4D81">
      <w:pPr>
        <w:spacing w:line="240" w:lineRule="auto"/>
        <w:jc w:val="both"/>
        <w:rPr>
          <w:rFonts w:eastAsia="Aptos"/>
          <w:kern w:val="2"/>
          <w:sz w:val="18"/>
          <w:szCs w:val="18"/>
          <w:lang w:val="hy-AM"/>
          <w14:ligatures w14:val="standardContextual"/>
        </w:rPr>
      </w:pPr>
      <w:r w:rsidRPr="002B2A82">
        <w:rPr>
          <w:rFonts w:eastAsia="Aptos"/>
          <w:kern w:val="2"/>
          <w:sz w:val="18"/>
          <w:szCs w:val="18"/>
          <w:lang w:val="hy-AM"/>
          <w14:ligatures w14:val="standardContextual"/>
        </w:rPr>
        <w:t>որոնց բարձրադիր դռները՝</w:t>
      </w:r>
    </w:p>
    <w:p w14:paraId="2E546132" w14:textId="77777777" w:rsidR="00CB4D81" w:rsidRPr="002B2A82" w:rsidRDefault="00CB4D81" w:rsidP="00CB4D81">
      <w:pPr>
        <w:spacing w:line="240" w:lineRule="auto"/>
        <w:jc w:val="both"/>
        <w:rPr>
          <w:rFonts w:eastAsia="Aptos"/>
          <w:kern w:val="2"/>
          <w:sz w:val="18"/>
          <w:szCs w:val="18"/>
          <w:lang w:val="hy-AM"/>
          <w14:ligatures w14:val="standardContextual"/>
        </w:rPr>
      </w:pPr>
      <w:r w:rsidRPr="002B2A82">
        <w:rPr>
          <w:rFonts w:eastAsia="Aptos"/>
          <w:kern w:val="2"/>
          <w:sz w:val="18"/>
          <w:szCs w:val="18"/>
          <w:lang w:val="hy-AM"/>
          <w14:ligatures w14:val="standardContextual"/>
        </w:rPr>
        <w:t xml:space="preserve">այժմ լայնօրէն բաց, </w:t>
      </w:r>
    </w:p>
    <w:p w14:paraId="76218B8F" w14:textId="77777777" w:rsidR="00CB4D81" w:rsidRPr="002B2A82" w:rsidRDefault="00CB4D81" w:rsidP="00CB4D81">
      <w:pPr>
        <w:spacing w:line="240" w:lineRule="auto"/>
        <w:jc w:val="both"/>
        <w:rPr>
          <w:rFonts w:eastAsia="Aptos"/>
          <w:kern w:val="2"/>
          <w:sz w:val="18"/>
          <w:szCs w:val="18"/>
          <w:lang w:val="hy-AM"/>
          <w14:ligatures w14:val="standardContextual"/>
        </w:rPr>
      </w:pPr>
      <w:r w:rsidRPr="002B2A82">
        <w:rPr>
          <w:rFonts w:eastAsia="Aptos"/>
          <w:kern w:val="2"/>
          <w:sz w:val="18"/>
          <w:szCs w:val="18"/>
          <w:lang w:val="hy-AM"/>
          <w14:ligatures w14:val="standardContextual"/>
        </w:rPr>
        <w:t>կ՛ընդունին մնացորդացը</w:t>
      </w:r>
    </w:p>
    <w:p w14:paraId="7FF3E954"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Aptos"/>
          <w:kern w:val="2"/>
          <w:sz w:val="18"/>
          <w:szCs w:val="18"/>
          <w:lang w:val="hy-AM"/>
          <w14:ligatures w14:val="standardContextual"/>
        </w:rPr>
        <w:t>մարդկայնութեան</w:t>
      </w:r>
      <w:r w:rsidRPr="002B2A82">
        <w:rPr>
          <w:rFonts w:ascii="MS Gothic" w:eastAsia="MS Gothic" w:hAnsi="MS Gothic" w:cs="MS Gothic"/>
          <w:kern w:val="2"/>
          <w:sz w:val="18"/>
          <w:szCs w:val="18"/>
          <w:lang w:val="hy-AM"/>
          <w14:ligatures w14:val="standardContextual"/>
        </w:rPr>
        <w:t>․․․․</w:t>
      </w:r>
    </w:p>
    <w:p w14:paraId="4B4B296F" w14:textId="77777777" w:rsidR="00CB4D81" w:rsidRPr="002B2A82" w:rsidRDefault="00CB4D81" w:rsidP="00CB4D81">
      <w:pPr>
        <w:spacing w:line="240" w:lineRule="auto"/>
        <w:jc w:val="both"/>
        <w:rPr>
          <w:rFonts w:eastAsia="MS Gothic"/>
          <w:kern w:val="2"/>
          <w:sz w:val="18"/>
          <w:szCs w:val="18"/>
          <w:lang w:val="hy-AM"/>
          <w14:ligatures w14:val="standardContextual"/>
        </w:rPr>
      </w:pPr>
    </w:p>
    <w:p w14:paraId="1D817326"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Անապատի տարածքին,</w:t>
      </w:r>
    </w:p>
    <w:p w14:paraId="0A2B3AE5"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Ուր արեգակը կը սպառէ հոգին</w:t>
      </w:r>
    </w:p>
    <w:p w14:paraId="377F1E9C"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 xml:space="preserve">ամէ՛ն ինչի, որ կը շնչէ կամօքն </w:t>
      </w:r>
    </w:p>
    <w:p w14:paraId="22C62216"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 xml:space="preserve">կեանքի եւ Աստուծոյ,  </w:t>
      </w:r>
    </w:p>
    <w:p w14:paraId="2616708C"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 xml:space="preserve">կը քալեն կմախքներն անոնց,  </w:t>
      </w:r>
    </w:p>
    <w:p w14:paraId="45E87A6F"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 xml:space="preserve">որոնք երէկ տակաւին էին </w:t>
      </w:r>
    </w:p>
    <w:p w14:paraId="02ADCA6C"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 xml:space="preserve">մարդ, կին ու մանուկ, հայր,  </w:t>
      </w:r>
    </w:p>
    <w:p w14:paraId="603B3965"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 xml:space="preserve">մայր, քոյր ու որդի՝ </w:t>
      </w:r>
    </w:p>
    <w:p w14:paraId="5B15BF51"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այժմ անծայրածիր սեղան</w:t>
      </w:r>
    </w:p>
    <w:p w14:paraId="6C597F48"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 xml:space="preserve">մարդկային յօշոտուած միսի - </w:t>
      </w:r>
    </w:p>
    <w:p w14:paraId="4074ECD6"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 xml:space="preserve">դժոխային խնճոյք մը անգղներու,  </w:t>
      </w:r>
    </w:p>
    <w:p w14:paraId="60AE94FF"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 xml:space="preserve">շնագայլի ու մարդակերպ </w:t>
      </w:r>
    </w:p>
    <w:p w14:paraId="2496F0E0"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Gothic"/>
          <w:kern w:val="2"/>
          <w:sz w:val="18"/>
          <w:szCs w:val="18"/>
          <w:lang w:val="hy-AM"/>
          <w14:ligatures w14:val="standardContextual"/>
        </w:rPr>
        <w:t xml:space="preserve">գազաններու </w:t>
      </w:r>
      <w:r w:rsidRPr="002B2A82">
        <w:rPr>
          <w:rFonts w:ascii="MS Gothic" w:eastAsia="MS Gothic" w:hAnsi="MS Gothic" w:cs="MS Gothic"/>
          <w:kern w:val="2"/>
          <w:sz w:val="18"/>
          <w:szCs w:val="18"/>
          <w:lang w:val="hy-AM"/>
          <w14:ligatures w14:val="standardContextual"/>
        </w:rPr>
        <w:t>․․․</w:t>
      </w:r>
    </w:p>
    <w:p w14:paraId="4DA38CFA" w14:textId="77777777" w:rsidR="00CB4D81" w:rsidRPr="002B2A82" w:rsidRDefault="00CB4D81" w:rsidP="00CB4D81">
      <w:pPr>
        <w:spacing w:line="240" w:lineRule="auto"/>
        <w:jc w:val="both"/>
        <w:rPr>
          <w:rFonts w:eastAsia="MS Mincho"/>
          <w:kern w:val="2"/>
          <w:sz w:val="18"/>
          <w:szCs w:val="18"/>
          <w:lang w:val="hy-AM"/>
          <w14:ligatures w14:val="standardContextual"/>
        </w:rPr>
      </w:pPr>
    </w:p>
    <w:p w14:paraId="1664373A"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Անապատի տարածքին,  </w:t>
      </w:r>
    </w:p>
    <w:p w14:paraId="1DA76ED5"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Բնօրրանէն իր հեռու, </w:t>
      </w:r>
    </w:p>
    <w:p w14:paraId="3B53B526"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Հինաւուրց հունտը Հայկի,  </w:t>
      </w:r>
    </w:p>
    <w:p w14:paraId="15594F7E"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Հրդեհեալ կը մխայ որպէս խունկ՝</w:t>
      </w:r>
    </w:p>
    <w:p w14:paraId="1E4B62B4"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Ի փառս Բելի ու Կայէնի </w:t>
      </w:r>
    </w:p>
    <w:p w14:paraId="4D164345"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Որ սպաննեց իր եղբայրն </w:t>
      </w:r>
    </w:p>
    <w:p w14:paraId="6A1F8A87"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ու հեռացաւ Եդեմէն՝ ցանելու համար</w:t>
      </w:r>
    </w:p>
    <w:p w14:paraId="57123C6D"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շեղբերը ապագայ սպանդին՝ </w:t>
      </w:r>
    </w:p>
    <w:p w14:paraId="71A50433"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արեւելքի արիւնահոտ հողի սրտին- </w:t>
      </w:r>
    </w:p>
    <w:p w14:paraId="629F1A3A"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ծննդավայրն արեգակին՝</w:t>
      </w:r>
    </w:p>
    <w:p w14:paraId="0CBE0D19"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որ այժմ ահով կը սուրայ արեւմուտք-</w:t>
      </w:r>
    </w:p>
    <w:p w14:paraId="72092C61"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անյոյս ճամբորդ դէպի անհաս  յոյս </w:t>
      </w:r>
    </w:p>
    <w:p w14:paraId="64F87D32"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լոյս ու հաւատք ---</w:t>
      </w:r>
    </w:p>
    <w:p w14:paraId="2BE7E006" w14:textId="77777777" w:rsidR="00CB4D81" w:rsidRPr="002B2A82" w:rsidRDefault="00CB4D81" w:rsidP="00CB4D81">
      <w:pPr>
        <w:spacing w:line="240" w:lineRule="auto"/>
        <w:jc w:val="both"/>
        <w:rPr>
          <w:rFonts w:eastAsia="MS Mincho"/>
          <w:kern w:val="2"/>
          <w:sz w:val="18"/>
          <w:szCs w:val="18"/>
          <w:lang w:val="hy-AM"/>
          <w14:ligatures w14:val="standardContextual"/>
        </w:rPr>
      </w:pPr>
    </w:p>
    <w:p w14:paraId="798A1F7E"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Անապատի տարածքէն </w:t>
      </w:r>
    </w:p>
    <w:p w14:paraId="42E71265"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Դէպի հիւսիս եւ արեւմուտք,  </w:t>
      </w:r>
    </w:p>
    <w:p w14:paraId="35B97CA4"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Անհետ չկան կռունկներու երկնասլաց  </w:t>
      </w:r>
    </w:p>
    <w:p w14:paraId="27EF7227"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Լուռ հողերու վերեւ ջրդի,  </w:t>
      </w:r>
    </w:p>
    <w:p w14:paraId="27FAFC17"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որոնց մշակներն ինկան հնձուած  </w:t>
      </w:r>
    </w:p>
    <w:p w14:paraId="62A5C17D"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ատելութեան եւ յղփութեան </w:t>
      </w:r>
    </w:p>
    <w:p w14:paraId="0BFCCF06"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գերանդիի շեղբին՝  </w:t>
      </w:r>
    </w:p>
    <w:p w14:paraId="7C9EE142"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յանուն բռնապաշտ երազներու  </w:t>
      </w:r>
    </w:p>
    <w:p w14:paraId="76349723"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արիւնաբորբ ջրհեղեղին  </w:t>
      </w:r>
    </w:p>
    <w:p w14:paraId="5A9704C9"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որ հոսեր է ու կը հոսի </w:t>
      </w:r>
    </w:p>
    <w:p w14:paraId="6E9F8296"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արեւելքէն արեւմուտք եւ ետ </w:t>
      </w:r>
    </w:p>
    <w:p w14:paraId="7861A016"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դէպ՛ Էրկենեքոնի</w:t>
      </w:r>
    </w:p>
    <w:p w14:paraId="544765E6"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ցնորածին արեւելք,  </w:t>
      </w:r>
    </w:p>
    <w:p w14:paraId="521D16C6"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արշաւելով կատաղութեան </w:t>
      </w:r>
    </w:p>
    <w:p w14:paraId="40FF8B30"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ժանտ փրփուրը բերնին </w:t>
      </w:r>
    </w:p>
    <w:p w14:paraId="268B8170"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դէպի վերջնական նուաճումը  </w:t>
      </w:r>
    </w:p>
    <w:p w14:paraId="50F166B9"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մարդկայնութեան կիսականգուն </w:t>
      </w:r>
    </w:p>
    <w:p w14:paraId="57FEBA85"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կամ աւերակ ամրոցներուն, </w:t>
      </w:r>
    </w:p>
    <w:p w14:paraId="62466F0F"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ի փա՛ռս անապատի մարգարէին </w:t>
      </w:r>
    </w:p>
    <w:p w14:paraId="431F7E1F"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թրահատու մահիկին </w:t>
      </w:r>
    </w:p>
    <w:p w14:paraId="2A3645C7"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որուն ցոլքն ահա՛ կը ծփայ </w:t>
      </w:r>
    </w:p>
    <w:p w14:paraId="7F1FA6F3"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լեռնաշխարհէն դէպ՝ անապատ,  </w:t>
      </w:r>
    </w:p>
    <w:p w14:paraId="7C54B94D"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դէպի Տէր Զօր երկարող </w:t>
      </w:r>
    </w:p>
    <w:p w14:paraId="5955B715"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արեան ծովու երեսին՝ </w:t>
      </w:r>
    </w:p>
    <w:p w14:paraId="485D8110"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ուր թեւածող ո՛չ մի կռունկ </w:t>
      </w:r>
    </w:p>
    <w:p w14:paraId="462D13E3"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կը սաւառնի աւազներու տարածքին </w:t>
      </w:r>
    </w:p>
    <w:p w14:paraId="4A60B378"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իջնելու ստորեւ՝ ի պատասխան</w:t>
      </w:r>
    </w:p>
    <w:p w14:paraId="7AD1F1C9"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աքսորեալի տխուր կանչին </w:t>
      </w:r>
    </w:p>
    <w:p w14:paraId="63359B23"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խապրիկի մը ի խնդիր </w:t>
      </w:r>
    </w:p>
    <w:p w14:paraId="1A8D75F1"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բիւր կմախքներէն կենդանի </w:t>
      </w:r>
      <w:r w:rsidRPr="002B2A82">
        <w:rPr>
          <w:rFonts w:ascii="MS Gothic" w:eastAsia="MS Gothic" w:hAnsi="MS Gothic" w:cs="MS Gothic"/>
          <w:kern w:val="2"/>
          <w:sz w:val="18"/>
          <w:szCs w:val="18"/>
          <w:lang w:val="hy-AM"/>
          <w14:ligatures w14:val="standardContextual"/>
        </w:rPr>
        <w:t>․․․</w:t>
      </w:r>
    </w:p>
    <w:p w14:paraId="3FF26B6D" w14:textId="77777777" w:rsidR="00CB4D81" w:rsidRPr="002B2A82" w:rsidRDefault="00CB4D81" w:rsidP="00CB4D81">
      <w:pPr>
        <w:spacing w:line="240" w:lineRule="auto"/>
        <w:jc w:val="both"/>
        <w:rPr>
          <w:rFonts w:eastAsia="MS Mincho"/>
          <w:kern w:val="2"/>
          <w:sz w:val="18"/>
          <w:szCs w:val="18"/>
          <w:lang w:val="en-US"/>
          <w14:ligatures w14:val="standardContextual"/>
        </w:rPr>
      </w:pPr>
      <w:r w:rsidRPr="002B2A82">
        <w:rPr>
          <w:rFonts w:eastAsia="MS Mincho"/>
          <w:kern w:val="2"/>
          <w:sz w:val="18"/>
          <w:szCs w:val="18"/>
          <w:lang w:val="en-US"/>
          <w14:ligatures w14:val="standardContextual"/>
        </w:rPr>
        <w:t>****</w:t>
      </w:r>
    </w:p>
    <w:p w14:paraId="52101C5F" w14:textId="77777777" w:rsidR="00CB4D81" w:rsidRPr="002B2A82" w:rsidRDefault="00CB4D81" w:rsidP="00CB4D81">
      <w:pPr>
        <w:spacing w:line="240" w:lineRule="auto"/>
        <w:jc w:val="both"/>
        <w:rPr>
          <w:rFonts w:eastAsia="MS Mincho"/>
          <w:kern w:val="2"/>
          <w:sz w:val="18"/>
          <w:szCs w:val="18"/>
          <w:lang w:val="hy-AM"/>
          <w14:ligatures w14:val="standardContextual"/>
        </w:rPr>
      </w:pPr>
    </w:p>
    <w:p w14:paraId="4F1D584E"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Եւ ահա՛,  </w:t>
      </w:r>
    </w:p>
    <w:p w14:paraId="33D1827A"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անապատէն հեռու, </w:t>
      </w:r>
    </w:p>
    <w:p w14:paraId="07874982"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դուստրերը խրոխտ Արամազդի,   </w:t>
      </w:r>
    </w:p>
    <w:p w14:paraId="6C1BA2C4"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Անահիտի</w:t>
      </w:r>
      <w:r w:rsidRPr="002B2A82">
        <w:rPr>
          <w:rFonts w:ascii="Sylfaen" w:eastAsia="MS Gothic" w:hAnsi="Sylfaen" w:cs="MS Gothic"/>
          <w:kern w:val="2"/>
          <w:sz w:val="18"/>
          <w:szCs w:val="18"/>
          <w:lang w:val="hy-AM"/>
          <w14:ligatures w14:val="standardContextual"/>
        </w:rPr>
        <w:t>՛</w:t>
      </w:r>
      <w:r w:rsidRPr="002B2A82">
        <w:rPr>
          <w:rFonts w:eastAsia="MS Mincho"/>
          <w:kern w:val="2"/>
          <w:sz w:val="18"/>
          <w:szCs w:val="18"/>
          <w:lang w:val="hy-AM"/>
          <w14:ligatures w14:val="standardContextual"/>
        </w:rPr>
        <w:t xml:space="preserve">ն առաքինի, </w:t>
      </w:r>
    </w:p>
    <w:p w14:paraId="7B402F49"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Անվեհե՛ր Վահագնի </w:t>
      </w:r>
    </w:p>
    <w:p w14:paraId="68630DE9"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ու չքնաղ Աստղիկի,  </w:t>
      </w:r>
    </w:p>
    <w:p w14:paraId="3B19905E"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խնկարկուներն անարատ </w:t>
      </w:r>
    </w:p>
    <w:p w14:paraId="5EC42F21"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Աստուածամօր եւ Յիսուսի  </w:t>
      </w:r>
    </w:p>
    <w:p w14:paraId="2750DBAF"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կը լսեն կոչն աղեխարշ </w:t>
      </w:r>
    </w:p>
    <w:p w14:paraId="6408821E"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խոշտանգուող արիական հարազատի </w:t>
      </w:r>
    </w:p>
    <w:p w14:paraId="3574A5EC"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թափուած բոսոր արեան, </w:t>
      </w:r>
    </w:p>
    <w:p w14:paraId="570E0D39"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վառելանիւթ՝ բոցավառ դժոխքի նոր </w:t>
      </w:r>
    </w:p>
    <w:p w14:paraId="511E3047"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զենարանին, Տէր Զօր կոչեցեալ </w:t>
      </w:r>
    </w:p>
    <w:p w14:paraId="0E2EF534"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Mincho"/>
          <w:kern w:val="2"/>
          <w:sz w:val="18"/>
          <w:szCs w:val="18"/>
          <w:lang w:val="hy-AM"/>
          <w14:ligatures w14:val="standardContextual"/>
        </w:rPr>
        <w:t xml:space="preserve">անապատին հնոցներուն </w:t>
      </w:r>
      <w:r w:rsidRPr="002B2A82">
        <w:rPr>
          <w:rFonts w:ascii="MS Gothic" w:eastAsia="MS Gothic" w:hAnsi="MS Gothic" w:cs="MS Gothic"/>
          <w:kern w:val="2"/>
          <w:sz w:val="18"/>
          <w:szCs w:val="18"/>
          <w:lang w:val="hy-AM"/>
          <w14:ligatures w14:val="standardContextual"/>
        </w:rPr>
        <w:t>․․․</w:t>
      </w:r>
    </w:p>
    <w:p w14:paraId="3A818476"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Անսալով կոչին անապատին,</w:t>
      </w:r>
    </w:p>
    <w:p w14:paraId="15C38207"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 xml:space="preserve">ահա՛ կանգնած են անոնք սրտով </w:t>
      </w:r>
    </w:p>
    <w:p w14:paraId="0860143F"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 xml:space="preserve">սգաւոր, որպէս լուսափայլ լեգէոն գութի </w:t>
      </w:r>
    </w:p>
    <w:p w14:paraId="68F57639"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Gothic"/>
          <w:kern w:val="2"/>
          <w:sz w:val="18"/>
          <w:szCs w:val="18"/>
          <w:lang w:val="hy-AM"/>
          <w14:ligatures w14:val="standardContextual"/>
        </w:rPr>
        <w:t xml:space="preserve">եւ անսահման սիրոյ </w:t>
      </w:r>
      <w:r w:rsidRPr="002B2A82">
        <w:rPr>
          <w:rFonts w:ascii="MS Gothic" w:eastAsia="MS Gothic" w:hAnsi="MS Gothic" w:cs="MS Gothic"/>
          <w:kern w:val="2"/>
          <w:sz w:val="18"/>
          <w:szCs w:val="18"/>
          <w:lang w:val="hy-AM"/>
          <w14:ligatures w14:val="standardContextual"/>
        </w:rPr>
        <w:t>․․․․</w:t>
      </w:r>
    </w:p>
    <w:p w14:paraId="2BC55189" w14:textId="77777777" w:rsidR="00CB4D81" w:rsidRPr="002B2A82" w:rsidRDefault="00CB4D81" w:rsidP="00CB4D81">
      <w:pPr>
        <w:spacing w:line="240" w:lineRule="auto"/>
        <w:jc w:val="both"/>
        <w:rPr>
          <w:rFonts w:eastAsia="MS Mincho"/>
          <w:kern w:val="2"/>
          <w:sz w:val="18"/>
          <w:szCs w:val="18"/>
          <w:lang w:val="en-US"/>
          <w14:ligatures w14:val="standardContextual"/>
        </w:rPr>
      </w:pPr>
      <w:r w:rsidRPr="002B2A82">
        <w:rPr>
          <w:rFonts w:eastAsia="MS Mincho"/>
          <w:kern w:val="2"/>
          <w:sz w:val="18"/>
          <w:szCs w:val="18"/>
          <w:lang w:val="en-US"/>
          <w14:ligatures w14:val="standardContextual"/>
        </w:rPr>
        <w:t>****</w:t>
      </w:r>
    </w:p>
    <w:p w14:paraId="4BD5ACAA" w14:textId="77777777" w:rsidR="00CB4D81" w:rsidRPr="002B2A82" w:rsidRDefault="00CB4D81" w:rsidP="00CB4D81">
      <w:pPr>
        <w:spacing w:line="240" w:lineRule="auto"/>
        <w:jc w:val="both"/>
        <w:rPr>
          <w:rFonts w:eastAsia="MS Mincho"/>
          <w:kern w:val="2"/>
          <w:sz w:val="18"/>
          <w:szCs w:val="18"/>
          <w:lang w:val="hy-AM"/>
          <w14:ligatures w14:val="standardContextual"/>
        </w:rPr>
      </w:pPr>
    </w:p>
    <w:p w14:paraId="5F4DE2ED"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Եւ ահա՛ </w:t>
      </w:r>
    </w:p>
    <w:p w14:paraId="4A0790E3"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կանայք փափկասունք </w:t>
      </w:r>
    </w:p>
    <w:p w14:paraId="1F4E38CC"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հայոց աշխարհի կը հագնին </w:t>
      </w:r>
    </w:p>
    <w:p w14:paraId="16E5A5E8"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հանդերձանքն սպիտակ</w:t>
      </w:r>
    </w:p>
    <w:p w14:paraId="031A66D0"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անդարձ նուիրումի, </w:t>
      </w:r>
    </w:p>
    <w:p w14:paraId="26E6EF83"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կարմիր ու կապոյտ խաչով զրահեալ-</w:t>
      </w:r>
    </w:p>
    <w:p w14:paraId="047F460B"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երանգներովն արեան ու երկնքի,</w:t>
      </w:r>
    </w:p>
    <w:p w14:paraId="21AEC91F"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ու կը շտապեն փրկելու </w:t>
      </w:r>
    </w:p>
    <w:p w14:paraId="49667BC9"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վերապրողները հայկեան հունտին,</w:t>
      </w:r>
    </w:p>
    <w:p w14:paraId="7BA79978"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անխա՛խտ հաւատքովն</w:t>
      </w:r>
    </w:p>
    <w:p w14:paraId="67B78D6C"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lastRenderedPageBreak/>
        <w:t>իրենց երդումին</w:t>
      </w:r>
    </w:p>
    <w:p w14:paraId="07B959C1"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հանդէս կարդալով Կայէնի, Բելի, </w:t>
      </w:r>
    </w:p>
    <w:p w14:paraId="6CB4FBB4"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Հազկերտի, Համիտի եւ </w:t>
      </w:r>
    </w:p>
    <w:p w14:paraId="76292A3D"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Օսմանի գայլածին սերունդին ձգնած</w:t>
      </w:r>
    </w:p>
    <w:p w14:paraId="24465E1F"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Գազանատիպ արարածներուն </w:t>
      </w:r>
    </w:p>
    <w:p w14:paraId="3A959DC2"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լիրբ կաղկանձներուն,</w:t>
      </w:r>
    </w:p>
    <w:p w14:paraId="18D1F4CB"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սպիտակազգեստ</w:t>
      </w:r>
    </w:p>
    <w:p w14:paraId="49A8D701"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դուստրերն ու քոյրերն արի </w:t>
      </w:r>
    </w:p>
    <w:p w14:paraId="6D4D113C"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Սրբոցն Հռիփսիմէի ու Գայեանէի</w:t>
      </w:r>
    </w:p>
    <w:p w14:paraId="409B1CC3"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եւ Սերոբ Աղբիւրի անվախ կենակից </w:t>
      </w:r>
    </w:p>
    <w:p w14:paraId="19AB4952"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Սօսէ Մայրիկի, զինուած ուխտովն </w:t>
      </w:r>
    </w:p>
    <w:p w14:paraId="5B289884"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Օգնութեան խաչի, օրինակովը խաչեալ </w:t>
      </w:r>
    </w:p>
    <w:p w14:paraId="3F6FF5F7"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Փրկիչի, եւ անհուն սիրովը  </w:t>
      </w:r>
    </w:p>
    <w:p w14:paraId="453BE1CB"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մայր հայրենիքի, </w:t>
      </w:r>
    </w:p>
    <w:p w14:paraId="2551F327"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ահա՛,ամոքիչ ձեռքովը գթութեան, </w:t>
      </w:r>
    </w:p>
    <w:p w14:paraId="53E9E0CE"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անոնք կը զգետնեն սեւ ուրուականը </w:t>
      </w:r>
    </w:p>
    <w:p w14:paraId="4E621D2C"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գազանային վայրագութեան</w:t>
      </w:r>
    </w:p>
    <w:p w14:paraId="2505EEC3"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հոգեկան անապատին </w:t>
      </w:r>
      <w:r w:rsidRPr="002B2A82">
        <w:rPr>
          <w:rFonts w:ascii="MS Gothic" w:eastAsia="MS Gothic" w:hAnsi="MS Gothic" w:cs="MS Gothic"/>
          <w:kern w:val="2"/>
          <w:sz w:val="18"/>
          <w:szCs w:val="18"/>
          <w:lang w:val="hy-AM"/>
          <w14:ligatures w14:val="standardContextual"/>
        </w:rPr>
        <w:t>․․․</w:t>
      </w:r>
    </w:p>
    <w:p w14:paraId="6FA57725" w14:textId="77777777" w:rsidR="00CB4D81" w:rsidRPr="002B2A82" w:rsidRDefault="00CB4D81" w:rsidP="00CB4D81">
      <w:pPr>
        <w:spacing w:line="240" w:lineRule="auto"/>
        <w:jc w:val="both"/>
        <w:rPr>
          <w:rFonts w:eastAsia="MS Mincho"/>
          <w:kern w:val="2"/>
          <w:sz w:val="18"/>
          <w:szCs w:val="18"/>
          <w:lang w:val="hy-AM"/>
          <w14:ligatures w14:val="standardContextual"/>
        </w:rPr>
      </w:pPr>
    </w:p>
    <w:p w14:paraId="39D8AB25" w14:textId="77777777" w:rsidR="00CB4D81" w:rsidRPr="002B2A82" w:rsidRDefault="00CB4D81" w:rsidP="00CB4D81">
      <w:pPr>
        <w:spacing w:line="240" w:lineRule="auto"/>
        <w:jc w:val="both"/>
        <w:rPr>
          <w:rFonts w:eastAsia="MS Mincho"/>
          <w:kern w:val="2"/>
          <w:sz w:val="18"/>
          <w:szCs w:val="18"/>
          <w:lang w:val="en-US"/>
          <w14:ligatures w14:val="standardContextual"/>
        </w:rPr>
      </w:pPr>
      <w:r w:rsidRPr="002B2A82">
        <w:rPr>
          <w:rFonts w:eastAsia="MS Mincho"/>
          <w:kern w:val="2"/>
          <w:sz w:val="18"/>
          <w:szCs w:val="18"/>
          <w:lang w:val="en-US"/>
          <w14:ligatures w14:val="standardContextual"/>
        </w:rPr>
        <w:t>****</w:t>
      </w:r>
    </w:p>
    <w:p w14:paraId="482A8913"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Եւ այժմ , </w:t>
      </w:r>
    </w:p>
    <w:p w14:paraId="22D9878E"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Հարիւրամեայ նուիրումի </w:t>
      </w:r>
    </w:p>
    <w:p w14:paraId="0E320A69"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պսակը ճակտին, փաղանգն այս անգին </w:t>
      </w:r>
    </w:p>
    <w:p w14:paraId="30C61DFC"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խաչակիր կիներու – </w:t>
      </w:r>
    </w:p>
    <w:p w14:paraId="3B791D18"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դպրութեան ջահի, մեսրոպեան տառի,</w:t>
      </w:r>
    </w:p>
    <w:p w14:paraId="305E05AD"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Սայաթ Նովայի ու Կոմիտասի</w:t>
      </w:r>
    </w:p>
    <w:p w14:paraId="220C7D2A"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 xml:space="preserve">տաղին ու պարին պահակն այս արի – </w:t>
      </w:r>
    </w:p>
    <w:p w14:paraId="542A7A64"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լոյս խաւար օրերու</w:t>
      </w:r>
    </w:p>
    <w:p w14:paraId="7CA628C3"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երկար շարանն իր ետին,</w:t>
      </w:r>
    </w:p>
    <w:p w14:paraId="0D76CA43"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կանգուն է այսօր որպէս շարքային,</w:t>
      </w:r>
    </w:p>
    <w:p w14:paraId="213A24EA"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որպէս ՀՕՄուհի, հայեացքն ապագային</w:t>
      </w:r>
    </w:p>
    <w:p w14:paraId="4EA6DDCE"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պատրաստ սրբելու արիւնն ու արցունքը</w:t>
      </w:r>
    </w:p>
    <w:p w14:paraId="7297F589" w14:textId="77777777" w:rsidR="00CB4D81" w:rsidRPr="002B2A82" w:rsidRDefault="00CB4D81" w:rsidP="00CB4D81">
      <w:pPr>
        <w:spacing w:line="240" w:lineRule="auto"/>
        <w:jc w:val="both"/>
        <w:rPr>
          <w:rFonts w:eastAsia="MS Mincho"/>
          <w:kern w:val="2"/>
          <w:sz w:val="18"/>
          <w:szCs w:val="18"/>
          <w:lang w:val="hy-AM"/>
          <w14:ligatures w14:val="standardContextual"/>
        </w:rPr>
      </w:pPr>
      <w:r w:rsidRPr="002B2A82">
        <w:rPr>
          <w:rFonts w:eastAsia="MS Mincho"/>
          <w:kern w:val="2"/>
          <w:sz w:val="18"/>
          <w:szCs w:val="18"/>
          <w:lang w:val="hy-AM"/>
          <w14:ligatures w14:val="standardContextual"/>
        </w:rPr>
        <w:t>արկածեալին եւ այրիին, ծնողազուրկ</w:t>
      </w:r>
    </w:p>
    <w:p w14:paraId="4AB37078"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Mincho"/>
          <w:kern w:val="2"/>
          <w:sz w:val="18"/>
          <w:szCs w:val="18"/>
          <w:lang w:val="hy-AM"/>
          <w14:ligatures w14:val="standardContextual"/>
        </w:rPr>
        <w:t xml:space="preserve">անտուն որբուկին </w:t>
      </w:r>
      <w:r w:rsidRPr="002B2A82">
        <w:rPr>
          <w:rFonts w:ascii="MS Gothic" w:eastAsia="MS Gothic" w:hAnsi="MS Gothic" w:cs="MS Gothic"/>
          <w:kern w:val="2"/>
          <w:sz w:val="18"/>
          <w:szCs w:val="18"/>
          <w:lang w:val="hy-AM"/>
          <w14:ligatures w14:val="standardContextual"/>
        </w:rPr>
        <w:t>․․․</w:t>
      </w:r>
      <w:r w:rsidRPr="002B2A82">
        <w:rPr>
          <w:rFonts w:eastAsia="MS Gothic"/>
          <w:kern w:val="2"/>
          <w:sz w:val="18"/>
          <w:szCs w:val="18"/>
          <w:lang w:val="hy-AM"/>
          <w14:ligatures w14:val="standardContextual"/>
        </w:rPr>
        <w:t xml:space="preserve">մինչեւ խաւարին </w:t>
      </w:r>
    </w:p>
    <w:p w14:paraId="60EE946B" w14:textId="77777777" w:rsidR="00CB4D81" w:rsidRPr="002B2A82" w:rsidRDefault="00CB4D81" w:rsidP="00CB4D81">
      <w:pPr>
        <w:spacing w:line="240" w:lineRule="auto"/>
        <w:jc w:val="both"/>
        <w:rPr>
          <w:rFonts w:eastAsia="MS Gothic"/>
          <w:kern w:val="2"/>
          <w:sz w:val="18"/>
          <w:szCs w:val="18"/>
          <w:lang w:val="hy-AM"/>
          <w14:ligatures w14:val="standardContextual"/>
        </w:rPr>
      </w:pPr>
      <w:r w:rsidRPr="002B2A82">
        <w:rPr>
          <w:rFonts w:eastAsia="MS Gothic"/>
          <w:kern w:val="2"/>
          <w:sz w:val="18"/>
          <w:szCs w:val="18"/>
          <w:lang w:val="hy-AM"/>
          <w14:ligatures w14:val="standardContextual"/>
        </w:rPr>
        <w:t>աստղերն անհունին։</w:t>
      </w:r>
    </w:p>
    <w:p w14:paraId="3BC0AB22" w14:textId="77777777" w:rsidR="00CB4D81" w:rsidRPr="002B2A82" w:rsidRDefault="00CB4D81" w:rsidP="00CB4D81">
      <w:pPr>
        <w:spacing w:line="240" w:lineRule="auto"/>
        <w:jc w:val="both"/>
        <w:rPr>
          <w:rFonts w:ascii="Sylfaen" w:eastAsia="MS Gothic" w:hAnsi="Sylfaen" w:cs="MS Gothic"/>
          <w:b/>
          <w:bCs/>
          <w:kern w:val="2"/>
          <w:sz w:val="36"/>
          <w:szCs w:val="36"/>
          <w:lang w:val="hy-AM"/>
          <w14:ligatures w14:val="standardContextual"/>
        </w:rPr>
      </w:pPr>
    </w:p>
    <w:p w14:paraId="6971FE28" w14:textId="77777777" w:rsidR="00CB4D81" w:rsidRPr="002B2A82" w:rsidRDefault="00CB4D81" w:rsidP="00CB4D81">
      <w:pPr>
        <w:spacing w:line="240" w:lineRule="auto"/>
        <w:jc w:val="both"/>
        <w:rPr>
          <w:rFonts w:eastAsia="MS Gothic"/>
          <w:b/>
          <w:bCs/>
          <w:kern w:val="2"/>
          <w:sz w:val="24"/>
          <w:szCs w:val="24"/>
          <w:lang w:val="hy-AM"/>
          <w14:ligatures w14:val="standardContextual"/>
        </w:rPr>
      </w:pPr>
      <w:r w:rsidRPr="002B2A82">
        <w:rPr>
          <w:rFonts w:eastAsia="MS Gothic"/>
          <w:b/>
          <w:bCs/>
          <w:kern w:val="2"/>
          <w:sz w:val="24"/>
          <w:szCs w:val="24"/>
          <w:lang w:val="hy-AM"/>
          <w14:ligatures w14:val="standardContextual"/>
        </w:rPr>
        <w:t>ԹԱԹՈՒԼ ՍՈՆԵՆՑ</w:t>
      </w:r>
    </w:p>
    <w:p w14:paraId="55303752" w14:textId="77777777" w:rsidR="00CB4D81" w:rsidRPr="002B2A82" w:rsidRDefault="00CB4D81" w:rsidP="00CB4D81">
      <w:pPr>
        <w:spacing w:line="240" w:lineRule="auto"/>
        <w:jc w:val="both"/>
        <w:rPr>
          <w:rFonts w:ascii="Sylfaen" w:eastAsia="MS Gothic" w:hAnsi="Sylfaen" w:cs="MS Gothic"/>
          <w:kern w:val="2"/>
          <w:sz w:val="18"/>
          <w:szCs w:val="18"/>
          <w:lang w:val="en-US"/>
          <w14:ligatures w14:val="standardContextual"/>
        </w:rPr>
      </w:pPr>
      <w:r w:rsidRPr="002B2A82">
        <w:rPr>
          <w:rFonts w:ascii="Sylfaen" w:eastAsia="MS Gothic" w:hAnsi="Sylfaen" w:cs="MS Gothic"/>
          <w:kern w:val="2"/>
          <w:sz w:val="18"/>
          <w:szCs w:val="18"/>
          <w:lang w:val="en-US"/>
          <w14:ligatures w14:val="standardContextual"/>
        </w:rPr>
        <w:t>2010</w:t>
      </w:r>
    </w:p>
    <w:p w14:paraId="02A323B0" w14:textId="5C77863B" w:rsidR="00A22E7D" w:rsidRPr="002B2A82" w:rsidRDefault="00A22E7D" w:rsidP="00C7743E">
      <w:pPr>
        <w:jc w:val="center"/>
        <w:rPr>
          <w:rFonts w:ascii="Sylfaen" w:eastAsia="Aptos" w:hAnsi="Sylfaen"/>
          <w:b/>
          <w:bCs/>
          <w:kern w:val="2"/>
          <w:lang w:val="en-US" w:bidi="ar-DZ"/>
          <w14:ligatures w14:val="standardContextual"/>
        </w:rPr>
      </w:pPr>
    </w:p>
    <w:p w14:paraId="13AA4DEC" w14:textId="7D5A35D6" w:rsidR="00CA729A" w:rsidRPr="002B2A82" w:rsidRDefault="00CB4D81" w:rsidP="00CA729A">
      <w:pPr>
        <w:rPr>
          <w:rFonts w:ascii="Sylfaen" w:eastAsia="Times New Roman" w:hAnsi="Sylfaen" w:cs="Times New Roman"/>
          <w:b/>
          <w:bCs/>
          <w:lang w:val="en-US"/>
        </w:rPr>
      </w:pPr>
      <w:r w:rsidRPr="002B2A82">
        <w:rPr>
          <w:rFonts w:ascii="Sylfaen" w:eastAsia="Times New Roman" w:hAnsi="Sylfaen" w:cs="Times New Roman"/>
          <w:b/>
          <w:bCs/>
          <w:lang w:val="en-US"/>
        </w:rPr>
        <w:t>***********************</w:t>
      </w:r>
    </w:p>
    <w:p w14:paraId="0058901B" w14:textId="77777777" w:rsidR="00CA729A" w:rsidRPr="002B2A82" w:rsidRDefault="00CA729A" w:rsidP="00CA729A">
      <w:pPr>
        <w:rPr>
          <w:rFonts w:ascii="Sylfaen" w:eastAsia="Times New Roman" w:hAnsi="Sylfaen" w:cs="Times New Roman"/>
          <w:b/>
          <w:bCs/>
          <w:lang w:val="en-US"/>
        </w:rPr>
      </w:pPr>
    </w:p>
    <w:p w14:paraId="1913F07E" w14:textId="77777777" w:rsidR="00CB4D81" w:rsidRPr="002B2A82" w:rsidRDefault="00CB4D81" w:rsidP="00AD6627">
      <w:pPr>
        <w:spacing w:after="100" w:afterAutospacing="1" w:line="240" w:lineRule="auto"/>
        <w:outlineLvl w:val="1"/>
        <w:rPr>
          <w:rFonts w:ascii="Sylfaen" w:eastAsia="Times New Roman" w:hAnsi="Sylfaen" w:cs="Times New Roman"/>
          <w:b/>
          <w:bCs/>
          <w:sz w:val="28"/>
          <w:szCs w:val="28"/>
          <w:lang w:val="en-US"/>
        </w:rPr>
      </w:pPr>
      <w:r w:rsidRPr="002B2A82">
        <w:rPr>
          <w:rFonts w:ascii="Sylfaen" w:eastAsia="Times New Roman" w:hAnsi="Sylfaen" w:cs="Times New Roman"/>
          <w:b/>
          <w:bCs/>
          <w:sz w:val="28"/>
          <w:szCs w:val="28"/>
          <w:lang w:val="en-US" w:bidi="ar-DZ"/>
        </w:rPr>
        <w:t xml:space="preserve">FAREWELL </w:t>
      </w:r>
      <w:r w:rsidRPr="002B2A82">
        <w:rPr>
          <w:rFonts w:ascii="Sylfaen" w:eastAsia="Times New Roman" w:hAnsi="Sylfaen" w:cs="Times New Roman"/>
          <w:b/>
          <w:bCs/>
          <w:sz w:val="28"/>
          <w:szCs w:val="28"/>
          <w:lang w:val="en-US"/>
        </w:rPr>
        <w:t>TO UNGER TATUL</w:t>
      </w:r>
    </w:p>
    <w:p w14:paraId="2CFDDFDA" w14:textId="77777777" w:rsidR="00CB4D81" w:rsidRPr="002B2A82" w:rsidRDefault="00CB4D81" w:rsidP="00CA729A">
      <w:pPr>
        <w:spacing w:after="240" w:line="240" w:lineRule="auto"/>
        <w:jc w:val="both"/>
        <w:rPr>
          <w:rFonts w:ascii="Sylfaen" w:eastAsia="Times New Roman" w:hAnsi="Sylfaen" w:cs="Times New Roman"/>
          <w:sz w:val="21"/>
          <w:szCs w:val="21"/>
          <w:lang w:val="en-US"/>
        </w:rPr>
      </w:pPr>
      <w:r w:rsidRPr="002B2A82">
        <w:rPr>
          <w:rFonts w:ascii="Sylfaen" w:eastAsia="Times New Roman" w:hAnsi="Sylfaen" w:cs="Times New Roman"/>
          <w:sz w:val="21"/>
          <w:szCs w:val="21"/>
          <w:lang w:val="en-US"/>
        </w:rPr>
        <w:t>The Armenian Relief Society mourns the loss of a beloved friend and devoted member, Unger Tatul Sonentz-Papazian, who for nearly three decades selflessly served our organization.</w:t>
      </w:r>
    </w:p>
    <w:p w14:paraId="22816C03" w14:textId="77777777" w:rsidR="00CB4D81" w:rsidRPr="002B2A82" w:rsidRDefault="00CB4D81" w:rsidP="00CA729A">
      <w:pPr>
        <w:spacing w:after="240" w:line="240" w:lineRule="auto"/>
        <w:jc w:val="both"/>
        <w:rPr>
          <w:rFonts w:ascii="Sylfaen" w:eastAsia="Times New Roman" w:hAnsi="Sylfaen" w:cs="Times New Roman"/>
          <w:sz w:val="21"/>
          <w:szCs w:val="21"/>
          <w:lang w:val="en-US"/>
        </w:rPr>
      </w:pPr>
      <w:r w:rsidRPr="002B2A82">
        <w:rPr>
          <w:rFonts w:ascii="Sylfaen" w:eastAsia="Times New Roman" w:hAnsi="Sylfaen" w:cs="Times New Roman"/>
          <w:sz w:val="21"/>
          <w:szCs w:val="21"/>
          <w:lang w:val="en-US"/>
        </w:rPr>
        <w:t xml:space="preserve">The true reflection of an organization’s mission, vision, and accomplishments is found in its official publication. For the Armenian Relief Society, that publication was </w:t>
      </w:r>
      <w:r w:rsidRPr="002B2A82">
        <w:rPr>
          <w:rFonts w:ascii="Sylfaen" w:eastAsia="Times New Roman" w:hAnsi="Sylfaen" w:cs="Times New Roman"/>
          <w:i/>
          <w:iCs/>
          <w:sz w:val="21"/>
          <w:szCs w:val="21"/>
          <w:lang w:val="en-US"/>
        </w:rPr>
        <w:t>Hai Sird</w:t>
      </w:r>
      <w:r w:rsidRPr="002B2A82">
        <w:rPr>
          <w:rFonts w:ascii="Sylfaen" w:eastAsia="Times New Roman" w:hAnsi="Sylfaen" w:cs="Times New Roman"/>
          <w:sz w:val="21"/>
          <w:szCs w:val="21"/>
          <w:lang w:val="en-US"/>
        </w:rPr>
        <w:t xml:space="preserve">, which, through Unger Tatul’s professionalism and dedication, became a distinguished and respected voice within the Armenian press. </w:t>
      </w:r>
      <w:r w:rsidRPr="002B2A82">
        <w:rPr>
          <w:rFonts w:ascii="Sylfaen" w:eastAsia="Times New Roman" w:hAnsi="Sylfaen" w:cs="Times New Roman"/>
          <w:i/>
          <w:iCs/>
          <w:sz w:val="21"/>
          <w:szCs w:val="21"/>
          <w:lang w:val="en-US"/>
        </w:rPr>
        <w:t xml:space="preserve">Hai </w:t>
      </w:r>
      <w:proofErr w:type="spellStart"/>
      <w:r w:rsidRPr="002B2A82">
        <w:rPr>
          <w:rFonts w:ascii="Sylfaen" w:eastAsia="Times New Roman" w:hAnsi="Sylfaen" w:cs="Times New Roman"/>
          <w:i/>
          <w:iCs/>
          <w:sz w:val="21"/>
          <w:szCs w:val="21"/>
          <w:lang w:val="en-US"/>
        </w:rPr>
        <w:t>Sird</w:t>
      </w:r>
      <w:proofErr w:type="spellEnd"/>
      <w:r w:rsidRPr="002B2A82">
        <w:rPr>
          <w:rFonts w:ascii="Sylfaen" w:eastAsia="Times New Roman" w:hAnsi="Sylfaen" w:cs="Times New Roman"/>
          <w:sz w:val="21"/>
          <w:szCs w:val="21"/>
          <w:lang w:val="en-US"/>
        </w:rPr>
        <w:t xml:space="preserve"> pulsed with his care, meticulous attention, and thoughtful editorial guidance. With each new issue published under his direction, the ARS official periodical grew ever more refined in design, richer in substance, and more engaging in content. Especially memorable were his leading editorials, which reflected both insight and conviction.</w:t>
      </w:r>
    </w:p>
    <w:p w14:paraId="5A19834F" w14:textId="77777777" w:rsidR="00CB4D81" w:rsidRPr="002B2A82" w:rsidRDefault="00CB4D81" w:rsidP="00CA729A">
      <w:pPr>
        <w:spacing w:after="240" w:line="240" w:lineRule="auto"/>
        <w:jc w:val="both"/>
        <w:rPr>
          <w:rFonts w:ascii="Sylfaen" w:eastAsia="Times New Roman" w:hAnsi="Sylfaen" w:cs="Times New Roman"/>
          <w:sz w:val="21"/>
          <w:szCs w:val="21"/>
          <w:lang w:val="en-US"/>
        </w:rPr>
      </w:pPr>
      <w:r w:rsidRPr="002B2A82">
        <w:rPr>
          <w:rFonts w:ascii="Sylfaen" w:eastAsia="Times New Roman" w:hAnsi="Sylfaen" w:cs="Times New Roman"/>
          <w:sz w:val="21"/>
          <w:szCs w:val="21"/>
          <w:lang w:val="en-US"/>
        </w:rPr>
        <w:lastRenderedPageBreak/>
        <w:t>Unger Sonentz rightfully became the defining figure of the ARS publication, distinguished by his professionalism, elevated artistic sensibility, and fluency in both Armenian and English. Until his retirement in 2024, he carried the responsibility of Editor of ARS Publications with unwavering dedication and integrity.</w:t>
      </w:r>
    </w:p>
    <w:p w14:paraId="1FCF4DD6" w14:textId="77777777" w:rsidR="00CB4D81" w:rsidRPr="002B2A82" w:rsidRDefault="00CB4D81" w:rsidP="00CA729A">
      <w:pPr>
        <w:spacing w:after="240" w:line="240" w:lineRule="auto"/>
        <w:jc w:val="both"/>
        <w:rPr>
          <w:rFonts w:ascii="Sylfaen" w:eastAsia="Times New Roman" w:hAnsi="Sylfaen" w:cs="Times New Roman"/>
          <w:sz w:val="21"/>
          <w:szCs w:val="21"/>
          <w:lang w:val="en-US"/>
        </w:rPr>
      </w:pPr>
      <w:r w:rsidRPr="002B2A82">
        <w:rPr>
          <w:rFonts w:ascii="Sylfaen" w:eastAsia="Times New Roman" w:hAnsi="Sylfaen" w:cs="Times New Roman"/>
          <w:sz w:val="21"/>
          <w:szCs w:val="21"/>
          <w:lang w:val="en-US"/>
        </w:rPr>
        <w:t>It is important to acknowledge that Unger Tatul’s presence was a source of inspiration for us, urging us to stay committed to the path established by our founders and veteran members. His advice and guidance consistently directed and strengthened our efforts, helping to preserve the mission of the Armenian Relief Society throughout every stage of its journey. Later, when he took the role of Executive Director of the Central Office, he diligently organized and managed its operations, always guided by the principles and values of the ARS.</w:t>
      </w:r>
    </w:p>
    <w:p w14:paraId="6EE9BFF0" w14:textId="77777777" w:rsidR="00CB4D81" w:rsidRPr="002B2A82" w:rsidRDefault="00CB4D81" w:rsidP="00CA729A">
      <w:pPr>
        <w:spacing w:after="240" w:line="240" w:lineRule="auto"/>
        <w:jc w:val="both"/>
        <w:rPr>
          <w:rFonts w:ascii="Sylfaen" w:eastAsia="Times New Roman" w:hAnsi="Sylfaen" w:cs="Times New Roman"/>
          <w:sz w:val="21"/>
          <w:szCs w:val="21"/>
          <w:lang w:val="en-US"/>
        </w:rPr>
      </w:pPr>
      <w:r w:rsidRPr="002B2A82">
        <w:rPr>
          <w:rFonts w:ascii="Sylfaen" w:eastAsia="Times New Roman" w:hAnsi="Sylfaen" w:cs="Times New Roman"/>
          <w:sz w:val="21"/>
          <w:szCs w:val="21"/>
          <w:lang w:val="en-US"/>
        </w:rPr>
        <w:t xml:space="preserve">Unger Tatul’s contributions on the national level were many and far-reaching. Among them, the transfer of Sose </w:t>
      </w:r>
      <w:proofErr w:type="spellStart"/>
      <w:r w:rsidRPr="002B2A82">
        <w:rPr>
          <w:rFonts w:ascii="Sylfaen" w:eastAsia="Times New Roman" w:hAnsi="Sylfaen" w:cs="Times New Roman"/>
          <w:sz w:val="21"/>
          <w:szCs w:val="21"/>
          <w:lang w:val="en-US"/>
        </w:rPr>
        <w:t>Mayrig's</w:t>
      </w:r>
      <w:proofErr w:type="spellEnd"/>
      <w:r w:rsidRPr="002B2A82">
        <w:rPr>
          <w:rFonts w:ascii="Sylfaen" w:eastAsia="Times New Roman" w:hAnsi="Sylfaen" w:cs="Times New Roman"/>
          <w:sz w:val="21"/>
          <w:szCs w:val="21"/>
          <w:lang w:val="en-US"/>
        </w:rPr>
        <w:t xml:space="preserve"> remains from Egypt to Armenia and her burial at </w:t>
      </w:r>
      <w:proofErr w:type="spellStart"/>
      <w:r w:rsidRPr="002B2A82">
        <w:rPr>
          <w:rFonts w:ascii="Sylfaen" w:eastAsia="Times New Roman" w:hAnsi="Sylfaen" w:cs="Times New Roman"/>
          <w:sz w:val="21"/>
          <w:szCs w:val="21"/>
          <w:lang w:val="en-US"/>
        </w:rPr>
        <w:t>Yerablur</w:t>
      </w:r>
      <w:proofErr w:type="spellEnd"/>
      <w:r w:rsidRPr="002B2A82">
        <w:rPr>
          <w:rFonts w:ascii="Sylfaen" w:eastAsia="Times New Roman" w:hAnsi="Sylfaen" w:cs="Times New Roman"/>
          <w:sz w:val="21"/>
          <w:szCs w:val="21"/>
          <w:lang w:val="en-US"/>
        </w:rPr>
        <w:t xml:space="preserve"> Military Memorial Cemetery stand as a historic undertaking for the Armenian Relief Society. He played a vital role in this effort and may rightfully be regarded as one of its principal initiators.</w:t>
      </w:r>
    </w:p>
    <w:p w14:paraId="1875590B" w14:textId="77777777" w:rsidR="00CB4D81" w:rsidRPr="002B2A82" w:rsidRDefault="00CB4D81" w:rsidP="00CA729A">
      <w:pPr>
        <w:spacing w:after="240" w:line="240" w:lineRule="auto"/>
        <w:jc w:val="both"/>
        <w:rPr>
          <w:rFonts w:ascii="Sylfaen" w:eastAsia="Times New Roman" w:hAnsi="Sylfaen" w:cs="Times New Roman"/>
          <w:sz w:val="21"/>
          <w:szCs w:val="21"/>
          <w:lang w:val="en-US"/>
        </w:rPr>
      </w:pPr>
      <w:r w:rsidRPr="002B2A82">
        <w:rPr>
          <w:rFonts w:ascii="Sylfaen" w:eastAsia="Times New Roman" w:hAnsi="Sylfaen" w:cs="Times New Roman"/>
          <w:sz w:val="21"/>
          <w:szCs w:val="21"/>
          <w:lang w:val="en-US"/>
        </w:rPr>
        <w:t>There is still much that can be said about his character, his qualities as an intellectual, and his role as a national and public figure. He was a devoted servant of our community, one who embraced his organizational responsibilities with complete commitment and selflessness. His accomplishments alone are enough to affirm that he was truly one of the central figures of the Armenian Relief Society.</w:t>
      </w:r>
    </w:p>
    <w:p w14:paraId="68E5C267" w14:textId="77777777" w:rsidR="00CB4D81" w:rsidRPr="002B2A82" w:rsidRDefault="00CB4D81" w:rsidP="00CA729A">
      <w:pPr>
        <w:spacing w:after="240" w:line="240" w:lineRule="auto"/>
        <w:jc w:val="both"/>
        <w:rPr>
          <w:rFonts w:ascii="Sylfaen" w:eastAsia="Times New Roman" w:hAnsi="Sylfaen" w:cs="Times New Roman"/>
          <w:sz w:val="21"/>
          <w:szCs w:val="21"/>
          <w:lang w:val="en-US"/>
        </w:rPr>
      </w:pPr>
      <w:r w:rsidRPr="002B2A82">
        <w:rPr>
          <w:rFonts w:ascii="Sylfaen" w:eastAsia="Times New Roman" w:hAnsi="Sylfaen" w:cs="Times New Roman"/>
          <w:sz w:val="21"/>
          <w:szCs w:val="21"/>
          <w:lang w:val="en-US"/>
        </w:rPr>
        <w:t>The Armenian Relief Society holds a profound and indescribable sense of gratitude for having had beside it such a faithful Armenian and accomplished professional as Unger Tatul — a leader whose contribution to the organization’s publishing mission remains both invaluable and enduring.</w:t>
      </w:r>
    </w:p>
    <w:p w14:paraId="515FC73A" w14:textId="77777777" w:rsidR="00CB4D81" w:rsidRPr="002B2A82" w:rsidRDefault="00CB4D81" w:rsidP="00CA729A">
      <w:pPr>
        <w:spacing w:after="240" w:line="240" w:lineRule="auto"/>
        <w:jc w:val="both"/>
        <w:rPr>
          <w:rFonts w:ascii="Sylfaen" w:eastAsia="Times New Roman" w:hAnsi="Sylfaen" w:cs="Times New Roman"/>
          <w:sz w:val="21"/>
          <w:szCs w:val="21"/>
          <w:lang w:val="en-US"/>
        </w:rPr>
      </w:pPr>
      <w:r w:rsidRPr="002B2A82">
        <w:rPr>
          <w:rFonts w:ascii="Sylfaen" w:eastAsia="Times New Roman" w:hAnsi="Sylfaen" w:cs="Times New Roman"/>
          <w:sz w:val="21"/>
          <w:szCs w:val="21"/>
          <w:lang w:val="en-US"/>
        </w:rPr>
        <w:t>Death is the destiny of all humanity, yet one becomes immortal through one’s deeds, devoted service, and the legacy left behind. In this sense, Unger Tatul stands among the foremost. In this, we find our consolation.</w:t>
      </w:r>
    </w:p>
    <w:p w14:paraId="626AE5CB" w14:textId="77777777" w:rsidR="00CB4D81" w:rsidRPr="002B2A82" w:rsidRDefault="00CB4D81" w:rsidP="00CA729A">
      <w:pPr>
        <w:spacing w:after="240" w:line="240" w:lineRule="auto"/>
        <w:jc w:val="both"/>
        <w:rPr>
          <w:rFonts w:ascii="Sylfaen" w:eastAsia="Times New Roman" w:hAnsi="Sylfaen" w:cs="Times New Roman"/>
          <w:sz w:val="21"/>
          <w:szCs w:val="21"/>
          <w:lang w:val="en-US"/>
        </w:rPr>
      </w:pPr>
      <w:r w:rsidRPr="002B2A82">
        <w:rPr>
          <w:rFonts w:ascii="Sylfaen" w:eastAsia="Times New Roman" w:hAnsi="Sylfaen" w:cs="Times New Roman"/>
          <w:sz w:val="21"/>
          <w:szCs w:val="21"/>
          <w:lang w:val="en-US"/>
        </w:rPr>
        <w:t xml:space="preserve">Rest in peace, </w:t>
      </w:r>
      <w:proofErr w:type="spellStart"/>
      <w:r w:rsidRPr="002B2A82">
        <w:rPr>
          <w:rFonts w:ascii="Sylfaen" w:eastAsia="Times New Roman" w:hAnsi="Sylfaen" w:cs="Times New Roman"/>
          <w:sz w:val="21"/>
          <w:szCs w:val="21"/>
          <w:lang w:val="en-US"/>
        </w:rPr>
        <w:t>Sireli</w:t>
      </w:r>
      <w:proofErr w:type="spellEnd"/>
      <w:r w:rsidRPr="002B2A82">
        <w:rPr>
          <w:rFonts w:ascii="Sylfaen" w:eastAsia="Times New Roman" w:hAnsi="Sylfaen" w:cs="Times New Roman"/>
          <w:sz w:val="21"/>
          <w:szCs w:val="21"/>
          <w:lang w:val="en-US"/>
        </w:rPr>
        <w:t xml:space="preserve"> Unger. You served with devotion, and your name has become part of history. Your memory shall live on forever in every heartbeat of the ever-throbbing Heart of the Armenian Relief Society.</w:t>
      </w:r>
    </w:p>
    <w:p w14:paraId="39FE81E6" w14:textId="77777777" w:rsidR="00CB4D81" w:rsidRPr="002B2A82" w:rsidRDefault="00CB4D81" w:rsidP="00CB4D81">
      <w:pPr>
        <w:spacing w:before="100" w:beforeAutospacing="1" w:after="100" w:afterAutospacing="1" w:line="240" w:lineRule="auto"/>
        <w:rPr>
          <w:rFonts w:ascii="Sylfaen" w:eastAsia="Times New Roman" w:hAnsi="Sylfaen" w:cs="Times New Roman"/>
          <w:b/>
          <w:bCs/>
          <w:sz w:val="21"/>
          <w:szCs w:val="21"/>
          <w:lang w:val="en-US"/>
        </w:rPr>
      </w:pPr>
      <w:r w:rsidRPr="002B2A82">
        <w:rPr>
          <w:rFonts w:ascii="Sylfaen" w:eastAsia="Times New Roman" w:hAnsi="Sylfaen" w:cs="Times New Roman"/>
          <w:b/>
          <w:bCs/>
          <w:sz w:val="21"/>
          <w:szCs w:val="21"/>
          <w:lang w:val="en-US"/>
        </w:rPr>
        <w:t>ARMENIAN RELIEF SOCIETY</w:t>
      </w:r>
      <w:r w:rsidRPr="002B2A82">
        <w:rPr>
          <w:rFonts w:ascii="Sylfaen" w:eastAsia="Times New Roman" w:hAnsi="Sylfaen" w:cs="Times New Roman"/>
          <w:b/>
          <w:bCs/>
          <w:sz w:val="21"/>
          <w:szCs w:val="21"/>
          <w:lang w:val="en-US"/>
        </w:rPr>
        <w:br/>
        <w:t>CENTRAL EXECUTIVE BOARD</w:t>
      </w:r>
    </w:p>
    <w:p w14:paraId="3CCBF1C0" w14:textId="77777777" w:rsidR="00E14AE0" w:rsidRPr="002B2A82" w:rsidRDefault="00E14AE0" w:rsidP="00E14AE0">
      <w:pPr>
        <w:spacing w:before="100" w:beforeAutospacing="1" w:line="240" w:lineRule="auto"/>
        <w:rPr>
          <w:rFonts w:ascii="Sylfaen" w:eastAsia="Times New Roman" w:hAnsi="Sylfaen" w:cs="Times New Roman"/>
          <w:sz w:val="21"/>
          <w:szCs w:val="21"/>
          <w:lang w:val="en-US"/>
        </w:rPr>
      </w:pPr>
    </w:p>
    <w:p w14:paraId="4F78D4E3" w14:textId="77777777" w:rsidR="00CB4D81" w:rsidRPr="002B2A82" w:rsidRDefault="00CB4D81" w:rsidP="00E14AE0">
      <w:pPr>
        <w:spacing w:line="240" w:lineRule="auto"/>
        <w:ind w:left="720"/>
        <w:jc w:val="both"/>
        <w:rPr>
          <w:rFonts w:eastAsia="Calibri" w:cs="Times New Roman"/>
          <w:b/>
          <w:lang w:val="en-US"/>
        </w:rPr>
      </w:pPr>
      <w:r w:rsidRPr="002B2A82">
        <w:rPr>
          <w:rFonts w:eastAsia="Calibri" w:cs="Times New Roman"/>
          <w:b/>
          <w:lang w:val="en-US"/>
        </w:rPr>
        <w:t>BEARERS OF THE CROSS</w:t>
      </w:r>
    </w:p>
    <w:p w14:paraId="698BEFCA" w14:textId="77777777" w:rsidR="00CB4D81" w:rsidRPr="002B2A82" w:rsidRDefault="00CB4D81" w:rsidP="00E14AE0">
      <w:pPr>
        <w:spacing w:line="240" w:lineRule="auto"/>
        <w:ind w:left="724"/>
        <w:jc w:val="both"/>
        <w:rPr>
          <w:rFonts w:eastAsia="Calibri" w:cs="Times New Roman"/>
          <w:b/>
          <w:lang w:val="en-US"/>
        </w:rPr>
      </w:pPr>
    </w:p>
    <w:p w14:paraId="387B04BB" w14:textId="77777777" w:rsidR="00CB4D81" w:rsidRPr="002B2A82" w:rsidRDefault="00CB4D81" w:rsidP="00E14AE0">
      <w:pPr>
        <w:spacing w:line="240" w:lineRule="auto"/>
        <w:ind w:left="720"/>
        <w:jc w:val="both"/>
        <w:rPr>
          <w:rFonts w:eastAsia="Calibri" w:cs="Times New Roman"/>
          <w:i/>
          <w:sz w:val="20"/>
          <w:lang w:val="en-US"/>
        </w:rPr>
      </w:pPr>
      <w:r w:rsidRPr="002B2A82">
        <w:rPr>
          <w:rFonts w:eastAsia="Calibri" w:cs="Times New Roman"/>
          <w:i/>
          <w:sz w:val="20"/>
          <w:lang w:val="en-US"/>
        </w:rPr>
        <w:t xml:space="preserve">                To a Century of </w:t>
      </w:r>
      <w:proofErr w:type="spellStart"/>
      <w:r w:rsidRPr="002B2A82">
        <w:rPr>
          <w:rFonts w:eastAsia="Calibri" w:cs="Times New Roman"/>
          <w:i/>
          <w:sz w:val="20"/>
          <w:lang w:val="en-US"/>
        </w:rPr>
        <w:t>Khachuhis</w:t>
      </w:r>
      <w:proofErr w:type="spellEnd"/>
      <w:r w:rsidRPr="002B2A82">
        <w:rPr>
          <w:rFonts w:eastAsia="Calibri" w:cs="Times New Roman"/>
          <w:i/>
          <w:sz w:val="20"/>
          <w:lang w:val="en-US"/>
        </w:rPr>
        <w:t xml:space="preserve">… </w:t>
      </w:r>
    </w:p>
    <w:p w14:paraId="6271466F" w14:textId="77777777" w:rsidR="00CB4D81" w:rsidRPr="002B2A82" w:rsidRDefault="00CB4D81" w:rsidP="00E14AE0">
      <w:pPr>
        <w:spacing w:line="240" w:lineRule="auto"/>
        <w:ind w:left="720"/>
        <w:jc w:val="both"/>
        <w:rPr>
          <w:rFonts w:eastAsia="Calibri" w:cs="Times New Roman"/>
          <w:lang w:val="en-US"/>
        </w:rPr>
      </w:pPr>
    </w:p>
    <w:p w14:paraId="2EA7FB9F"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In the desert</w:t>
      </w:r>
    </w:p>
    <w:p w14:paraId="7D6CE0CB"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where nothing grows</w:t>
      </w:r>
    </w:p>
    <w:p w14:paraId="54F8CA60"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but silence</w:t>
      </w:r>
    </w:p>
    <w:p w14:paraId="67789DD0"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disturbed only</w:t>
      </w:r>
    </w:p>
    <w:p w14:paraId="194B25B5"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by the wind that shifts</w:t>
      </w:r>
    </w:p>
    <w:p w14:paraId="72F24EDE"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the sands of time</w:t>
      </w:r>
    </w:p>
    <w:p w14:paraId="54C88ABD"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and the dunes of eternity</w:t>
      </w:r>
    </w:p>
    <w:p w14:paraId="2C7F6AAC"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whose gaping gates</w:t>
      </w:r>
    </w:p>
    <w:p w14:paraId="2F2C258C"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now open wide </w:t>
      </w:r>
    </w:p>
    <w:p w14:paraId="4BA93643"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to receive the remains</w:t>
      </w:r>
    </w:p>
    <w:p w14:paraId="35939057"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of humanity…</w:t>
      </w:r>
    </w:p>
    <w:p w14:paraId="791537F0" w14:textId="77777777" w:rsidR="00CB4D81" w:rsidRPr="002B2A82" w:rsidRDefault="00CB4D81" w:rsidP="00E14AE0">
      <w:pPr>
        <w:spacing w:line="240" w:lineRule="auto"/>
        <w:ind w:left="720"/>
        <w:jc w:val="both"/>
        <w:rPr>
          <w:rFonts w:eastAsia="Calibri" w:cs="Times New Roman"/>
          <w:sz w:val="18"/>
          <w:szCs w:val="18"/>
          <w:lang w:val="en-US"/>
        </w:rPr>
      </w:pPr>
    </w:p>
    <w:p w14:paraId="3E0FE654"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lastRenderedPageBreak/>
        <w:t>In the desert</w:t>
      </w:r>
    </w:p>
    <w:p w14:paraId="0303ECFA"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where the sun bleaches</w:t>
      </w:r>
    </w:p>
    <w:p w14:paraId="48A6D8BC"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the very soul of all things </w:t>
      </w:r>
    </w:p>
    <w:p w14:paraId="43D57AB1"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alive with </w:t>
      </w:r>
      <w:proofErr w:type="gramStart"/>
      <w:r w:rsidRPr="002B2A82">
        <w:rPr>
          <w:rFonts w:eastAsia="Calibri" w:cs="Times New Roman"/>
          <w:sz w:val="18"/>
          <w:szCs w:val="18"/>
          <w:lang w:val="en-US"/>
        </w:rPr>
        <w:t>the breath</w:t>
      </w:r>
      <w:proofErr w:type="gramEnd"/>
    </w:p>
    <w:p w14:paraId="6FD0B356"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of life and will of God </w:t>
      </w:r>
    </w:p>
    <w:p w14:paraId="347CDEAF"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walk the skeletons</w:t>
      </w:r>
    </w:p>
    <w:p w14:paraId="35779D8A"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of those who used to be</w:t>
      </w:r>
    </w:p>
    <w:p w14:paraId="48E3994A" w14:textId="77777777" w:rsidR="00CB4D81" w:rsidRPr="002B2A82" w:rsidRDefault="00CB4D81" w:rsidP="00E14AE0">
      <w:pPr>
        <w:spacing w:line="240" w:lineRule="auto"/>
        <w:ind w:left="720"/>
        <w:jc w:val="both"/>
        <w:rPr>
          <w:rFonts w:eastAsia="Calibri" w:cs="Times New Roman"/>
          <w:sz w:val="18"/>
          <w:szCs w:val="18"/>
          <w:lang w:val="en-US"/>
        </w:rPr>
      </w:pPr>
      <w:proofErr w:type="gramStart"/>
      <w:r w:rsidRPr="002B2A82">
        <w:rPr>
          <w:rFonts w:eastAsia="Calibri" w:cs="Times New Roman"/>
          <w:sz w:val="18"/>
          <w:szCs w:val="18"/>
          <w:lang w:val="en-US"/>
        </w:rPr>
        <w:t>man</w:t>
      </w:r>
      <w:proofErr w:type="gramEnd"/>
      <w:r w:rsidRPr="002B2A82">
        <w:rPr>
          <w:rFonts w:eastAsia="Calibri" w:cs="Times New Roman"/>
          <w:sz w:val="18"/>
          <w:szCs w:val="18"/>
          <w:lang w:val="en-US"/>
        </w:rPr>
        <w:t xml:space="preserve"> woman and child</w:t>
      </w:r>
    </w:p>
    <w:p w14:paraId="5E7C83C6" w14:textId="77777777" w:rsidR="00CB4D81" w:rsidRPr="002B2A82" w:rsidRDefault="00CB4D81" w:rsidP="00E14AE0">
      <w:pPr>
        <w:spacing w:line="240" w:lineRule="auto"/>
        <w:ind w:left="720"/>
        <w:jc w:val="both"/>
        <w:rPr>
          <w:rFonts w:eastAsia="Calibri" w:cs="Times New Roman"/>
          <w:sz w:val="18"/>
          <w:szCs w:val="18"/>
          <w:lang w:val="en-US"/>
        </w:rPr>
      </w:pPr>
      <w:proofErr w:type="gramStart"/>
      <w:r w:rsidRPr="002B2A82">
        <w:rPr>
          <w:rFonts w:eastAsia="Calibri" w:cs="Times New Roman"/>
          <w:sz w:val="18"/>
          <w:szCs w:val="18"/>
          <w:lang w:val="en-US"/>
        </w:rPr>
        <w:t>father mother</w:t>
      </w:r>
      <w:proofErr w:type="gramEnd"/>
      <w:r w:rsidRPr="002B2A82">
        <w:rPr>
          <w:rFonts w:eastAsia="Calibri" w:cs="Times New Roman"/>
          <w:sz w:val="18"/>
          <w:szCs w:val="18"/>
          <w:lang w:val="en-US"/>
        </w:rPr>
        <w:t xml:space="preserve"> sister and son</w:t>
      </w:r>
    </w:p>
    <w:p w14:paraId="69D81F3D"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now an endless spread</w:t>
      </w:r>
    </w:p>
    <w:p w14:paraId="23335EF9"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of human carrion</w:t>
      </w:r>
    </w:p>
    <w:p w14:paraId="04CF3AF2" w14:textId="77777777" w:rsidR="00CB4D81" w:rsidRPr="002B2A82" w:rsidRDefault="00CB4D81" w:rsidP="00E14AE0">
      <w:pPr>
        <w:spacing w:line="240" w:lineRule="auto"/>
        <w:ind w:left="720"/>
        <w:jc w:val="both"/>
        <w:rPr>
          <w:rFonts w:eastAsia="Calibri" w:cs="Times New Roman"/>
          <w:sz w:val="18"/>
          <w:szCs w:val="18"/>
          <w:lang w:val="en-US"/>
        </w:rPr>
      </w:pPr>
      <w:proofErr w:type="gramStart"/>
      <w:r w:rsidRPr="002B2A82">
        <w:rPr>
          <w:rFonts w:eastAsia="Calibri" w:cs="Times New Roman"/>
          <w:sz w:val="18"/>
          <w:szCs w:val="18"/>
          <w:lang w:val="en-US"/>
        </w:rPr>
        <w:t>an</w:t>
      </w:r>
      <w:proofErr w:type="gramEnd"/>
      <w:r w:rsidRPr="002B2A82">
        <w:rPr>
          <w:rFonts w:eastAsia="Calibri" w:cs="Times New Roman"/>
          <w:sz w:val="18"/>
          <w:szCs w:val="18"/>
          <w:lang w:val="en-US"/>
        </w:rPr>
        <w:t xml:space="preserve"> infernal feast</w:t>
      </w:r>
    </w:p>
    <w:p w14:paraId="1D150A24"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for vulture and jackal</w:t>
      </w:r>
    </w:p>
    <w:p w14:paraId="4B32D1B5"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and manlike beast…</w:t>
      </w:r>
    </w:p>
    <w:p w14:paraId="77A3E34B" w14:textId="77777777" w:rsidR="00CB4D81" w:rsidRPr="002B2A82" w:rsidRDefault="00CB4D81" w:rsidP="00E14AE0">
      <w:pPr>
        <w:spacing w:line="240" w:lineRule="auto"/>
        <w:ind w:left="720"/>
        <w:jc w:val="both"/>
        <w:rPr>
          <w:rFonts w:eastAsia="Calibri" w:cs="Times New Roman"/>
          <w:sz w:val="18"/>
          <w:szCs w:val="18"/>
          <w:lang w:val="en-US"/>
        </w:rPr>
      </w:pPr>
    </w:p>
    <w:p w14:paraId="6553AC94"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In the desert</w:t>
      </w:r>
    </w:p>
    <w:p w14:paraId="56109F2D"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far from the highlands</w:t>
      </w:r>
    </w:p>
    <w:p w14:paraId="56B77363"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the ancient seed of Haik</w:t>
      </w:r>
    </w:p>
    <w:p w14:paraId="56D28856"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is burned as incense</w:t>
      </w:r>
    </w:p>
    <w:p w14:paraId="65C5303E"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to the glory of Bel and Cain </w:t>
      </w:r>
    </w:p>
    <w:p w14:paraId="58D8B508"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who slew Abel and fled Eden</w:t>
      </w:r>
    </w:p>
    <w:p w14:paraId="0CA5CD13"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to plant and grow blades of sin</w:t>
      </w:r>
    </w:p>
    <w:p w14:paraId="4FB90B39"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in the blood soaked</w:t>
      </w:r>
    </w:p>
    <w:p w14:paraId="08F061D4"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soil of the east</w:t>
      </w:r>
    </w:p>
    <w:p w14:paraId="08E5A682"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birthplace of a </w:t>
      </w:r>
      <w:proofErr w:type="gramStart"/>
      <w:r w:rsidRPr="002B2A82">
        <w:rPr>
          <w:rFonts w:eastAsia="Calibri" w:cs="Times New Roman"/>
          <w:sz w:val="18"/>
          <w:szCs w:val="18"/>
          <w:lang w:val="en-US"/>
        </w:rPr>
        <w:t>sun</w:t>
      </w:r>
      <w:proofErr w:type="gramEnd"/>
    </w:p>
    <w:p w14:paraId="6D318E4F"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now heading ever west</w:t>
      </w:r>
    </w:p>
    <w:p w14:paraId="212D58AC"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in its futile journey</w:t>
      </w:r>
    </w:p>
    <w:p w14:paraId="63AF8E95"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in quest of a place of rest… </w:t>
      </w:r>
    </w:p>
    <w:p w14:paraId="60FDCAA3" w14:textId="77777777" w:rsidR="00CB4D81" w:rsidRPr="002B2A82" w:rsidRDefault="00CB4D81" w:rsidP="00E14AE0">
      <w:pPr>
        <w:spacing w:line="240" w:lineRule="auto"/>
        <w:ind w:left="720"/>
        <w:jc w:val="both"/>
        <w:rPr>
          <w:rFonts w:eastAsia="Calibri" w:cs="Times New Roman"/>
          <w:sz w:val="18"/>
          <w:szCs w:val="18"/>
          <w:lang w:val="en-US"/>
        </w:rPr>
      </w:pPr>
    </w:p>
    <w:p w14:paraId="0353A742"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In the desert</w:t>
      </w:r>
    </w:p>
    <w:p w14:paraId="3B4452DD"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there are no cranes</w:t>
      </w:r>
    </w:p>
    <w:p w14:paraId="472BB17E"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soaring silent above </w:t>
      </w:r>
      <w:proofErr w:type="gramStart"/>
      <w:r w:rsidRPr="002B2A82">
        <w:rPr>
          <w:rFonts w:eastAsia="Calibri" w:cs="Times New Roman"/>
          <w:sz w:val="18"/>
          <w:szCs w:val="18"/>
          <w:lang w:val="en-US"/>
        </w:rPr>
        <w:t>a land</w:t>
      </w:r>
      <w:proofErr w:type="gramEnd"/>
    </w:p>
    <w:p w14:paraId="72450B02"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whose tillers have been mowed</w:t>
      </w:r>
    </w:p>
    <w:p w14:paraId="5DC43C91"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felled by the scythe</w:t>
      </w:r>
    </w:p>
    <w:p w14:paraId="4C5475CB"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of hatred and greed </w:t>
      </w:r>
    </w:p>
    <w:p w14:paraId="5F37D4E5"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of crimson dreams of empire</w:t>
      </w:r>
    </w:p>
    <w:p w14:paraId="7BEF4176"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like a rising tide</w:t>
      </w:r>
    </w:p>
    <w:p w14:paraId="24AF37C4"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flowing red from east to west </w:t>
      </w:r>
    </w:p>
    <w:p w14:paraId="70FB2341"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and back to a mythical east</w:t>
      </w:r>
    </w:p>
    <w:p w14:paraId="6D8478A2"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of Ergenekon</w:t>
      </w:r>
    </w:p>
    <w:p w14:paraId="0E14E128"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foaming with fury</w:t>
      </w:r>
    </w:p>
    <w:p w14:paraId="520E6A36"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in a savage rampage</w:t>
      </w:r>
    </w:p>
    <w:p w14:paraId="0E0D79AE"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to a final conquest and lasting glory</w:t>
      </w:r>
    </w:p>
    <w:p w14:paraId="3601B671"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of the crescent moon</w:t>
      </w:r>
    </w:p>
    <w:p w14:paraId="7AC0E9A9"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reflected in a sea of blood</w:t>
      </w:r>
    </w:p>
    <w:p w14:paraId="55D0E5B7"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flowing from sacked highlands</w:t>
      </w:r>
    </w:p>
    <w:p w14:paraId="4A0977EB"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covered with gore</w:t>
      </w:r>
    </w:p>
    <w:p w14:paraId="684A556D"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and scorched fields</w:t>
      </w:r>
    </w:p>
    <w:p w14:paraId="06BC1563"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to the searing sands of Der Zor</w:t>
      </w:r>
    </w:p>
    <w:p w14:paraId="788D21D2"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where no crane on the wing </w:t>
      </w:r>
    </w:p>
    <w:p w14:paraId="59577198"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ever soared or hovered over a dune</w:t>
      </w:r>
    </w:p>
    <w:p w14:paraId="0AADBB40"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to answer the strangled call</w:t>
      </w:r>
    </w:p>
    <w:p w14:paraId="45F5305C"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and silenced quest of news</w:t>
      </w:r>
    </w:p>
    <w:p w14:paraId="6A4D1668"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from the quick and the dead…</w:t>
      </w:r>
    </w:p>
    <w:p w14:paraId="2A617D95" w14:textId="77777777" w:rsidR="00CB4D81" w:rsidRPr="002B2A82" w:rsidRDefault="00CB4D81" w:rsidP="00E14AE0">
      <w:pPr>
        <w:spacing w:line="240" w:lineRule="auto"/>
        <w:ind w:left="720"/>
        <w:jc w:val="both"/>
        <w:rPr>
          <w:rFonts w:eastAsia="Calibri" w:cs="Times New Roman"/>
          <w:sz w:val="18"/>
          <w:szCs w:val="18"/>
          <w:lang w:val="en-US"/>
        </w:rPr>
      </w:pPr>
    </w:p>
    <w:p w14:paraId="791B82E2"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Far from the desert</w:t>
      </w:r>
    </w:p>
    <w:p w14:paraId="2F791C6D"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daughters of </w:t>
      </w:r>
      <w:proofErr w:type="gramStart"/>
      <w:r w:rsidRPr="002B2A82">
        <w:rPr>
          <w:rFonts w:eastAsia="Calibri" w:cs="Times New Roman"/>
          <w:sz w:val="18"/>
          <w:szCs w:val="18"/>
          <w:lang w:val="en-US"/>
        </w:rPr>
        <w:t>austere</w:t>
      </w:r>
      <w:proofErr w:type="gramEnd"/>
      <w:r w:rsidRPr="002B2A82">
        <w:rPr>
          <w:rFonts w:eastAsia="Calibri" w:cs="Times New Roman"/>
          <w:sz w:val="18"/>
          <w:szCs w:val="18"/>
          <w:lang w:val="en-US"/>
        </w:rPr>
        <w:t xml:space="preserve"> Aramazd </w:t>
      </w:r>
    </w:p>
    <w:p w14:paraId="5444530B"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and chaste Anahit </w:t>
      </w:r>
    </w:p>
    <w:p w14:paraId="5C32B7D8"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fearless Vahagn and </w:t>
      </w:r>
    </w:p>
    <w:p w14:paraId="20C3B40F"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fair Astghik</w:t>
      </w:r>
    </w:p>
    <w:p w14:paraId="0EDF6E15"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hear the curdling call </w:t>
      </w:r>
    </w:p>
    <w:p w14:paraId="2C8ECBCF"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of kindred flesh and blood </w:t>
      </w:r>
    </w:p>
    <w:p w14:paraId="7D2D962B"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poured as fuel onto the flames</w:t>
      </w:r>
    </w:p>
    <w:p w14:paraId="58E6E4E2"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lastRenderedPageBreak/>
        <w:t xml:space="preserve">of a resurgent Hades </w:t>
      </w:r>
    </w:p>
    <w:p w14:paraId="2CE79648"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now called Der Zor…</w:t>
      </w:r>
    </w:p>
    <w:p w14:paraId="4B7D1C60"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Summoned by the desert </w:t>
      </w:r>
    </w:p>
    <w:p w14:paraId="19B66F03"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Behold! They stand in searing sorrow</w:t>
      </w:r>
    </w:p>
    <w:p w14:paraId="06CD7B4B"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like luminous legions of mercy </w:t>
      </w:r>
    </w:p>
    <w:p w14:paraId="13FF9E60"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and succor </w:t>
      </w:r>
    </w:p>
    <w:p w14:paraId="506B9035"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to be counted once more</w:t>
      </w:r>
    </w:p>
    <w:p w14:paraId="49881818"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and to </w:t>
      </w:r>
      <w:proofErr w:type="gramStart"/>
      <w:r w:rsidRPr="002B2A82">
        <w:rPr>
          <w:rFonts w:eastAsia="Calibri" w:cs="Times New Roman"/>
          <w:sz w:val="18"/>
          <w:szCs w:val="18"/>
          <w:lang w:val="en-US"/>
        </w:rPr>
        <w:t>don</w:t>
      </w:r>
      <w:proofErr w:type="gramEnd"/>
      <w:r w:rsidRPr="002B2A82">
        <w:rPr>
          <w:rFonts w:eastAsia="Calibri" w:cs="Times New Roman"/>
          <w:sz w:val="18"/>
          <w:szCs w:val="18"/>
          <w:lang w:val="en-US"/>
        </w:rPr>
        <w:t xml:space="preserve"> the white vestments</w:t>
      </w:r>
    </w:p>
    <w:p w14:paraId="05113E91"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of the bearers of the cross </w:t>
      </w:r>
    </w:p>
    <w:p w14:paraId="0199FF18" w14:textId="77777777" w:rsidR="00CB4D81" w:rsidRPr="002B2A82" w:rsidRDefault="00CB4D81" w:rsidP="00E14AE0">
      <w:pPr>
        <w:spacing w:line="240" w:lineRule="auto"/>
        <w:ind w:left="720"/>
        <w:jc w:val="both"/>
        <w:rPr>
          <w:rFonts w:eastAsia="Calibri" w:cs="Times New Roman"/>
          <w:sz w:val="18"/>
          <w:szCs w:val="18"/>
          <w:lang w:val="en-US"/>
        </w:rPr>
      </w:pPr>
      <w:proofErr w:type="gramStart"/>
      <w:r w:rsidRPr="002B2A82">
        <w:rPr>
          <w:rFonts w:eastAsia="Calibri" w:cs="Times New Roman"/>
          <w:sz w:val="18"/>
          <w:szCs w:val="18"/>
          <w:lang w:val="en-US"/>
        </w:rPr>
        <w:t>both</w:t>
      </w:r>
      <w:proofErr w:type="gramEnd"/>
      <w:r w:rsidRPr="002B2A82">
        <w:rPr>
          <w:rFonts w:eastAsia="Calibri" w:cs="Times New Roman"/>
          <w:sz w:val="18"/>
          <w:szCs w:val="18"/>
          <w:lang w:val="en-US"/>
        </w:rPr>
        <w:t xml:space="preserve"> blood red and sky blue </w:t>
      </w:r>
    </w:p>
    <w:p w14:paraId="0BDBFAF6"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and rush to rescue</w:t>
      </w:r>
    </w:p>
    <w:p w14:paraId="11376E89" w14:textId="77777777" w:rsidR="00CB4D81" w:rsidRPr="002B2A82" w:rsidRDefault="00CB4D81" w:rsidP="00E14AE0">
      <w:pPr>
        <w:spacing w:line="240" w:lineRule="auto"/>
        <w:ind w:left="720"/>
        <w:jc w:val="both"/>
        <w:rPr>
          <w:rFonts w:eastAsia="Calibri" w:cs="Times New Roman"/>
          <w:sz w:val="18"/>
          <w:szCs w:val="18"/>
          <w:lang w:val="en-US"/>
        </w:rPr>
      </w:pPr>
      <w:proofErr w:type="gramStart"/>
      <w:r w:rsidRPr="002B2A82">
        <w:rPr>
          <w:rFonts w:eastAsia="Calibri" w:cs="Times New Roman"/>
          <w:sz w:val="18"/>
          <w:szCs w:val="18"/>
          <w:lang w:val="en-US"/>
        </w:rPr>
        <w:t>what</w:t>
      </w:r>
      <w:proofErr w:type="gramEnd"/>
      <w:r w:rsidRPr="002B2A82">
        <w:rPr>
          <w:rFonts w:eastAsia="Calibri" w:cs="Times New Roman"/>
          <w:sz w:val="18"/>
          <w:szCs w:val="18"/>
          <w:lang w:val="en-US"/>
        </w:rPr>
        <w:t xml:space="preserve"> is left of Haik’s seed</w:t>
      </w:r>
    </w:p>
    <w:p w14:paraId="16984178"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with faith in their creed</w:t>
      </w:r>
    </w:p>
    <w:p w14:paraId="6A14638F"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defying the snarls and howls</w:t>
      </w:r>
    </w:p>
    <w:p w14:paraId="2B3C47AB"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of the lupine brood of Cain</w:t>
      </w:r>
    </w:p>
    <w:p w14:paraId="42963DB1"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and Bel, </w:t>
      </w:r>
      <w:proofErr w:type="spellStart"/>
      <w:r w:rsidRPr="002B2A82">
        <w:rPr>
          <w:rFonts w:eastAsia="Calibri" w:cs="Times New Roman"/>
          <w:sz w:val="18"/>
          <w:szCs w:val="18"/>
          <w:lang w:val="en-US"/>
        </w:rPr>
        <w:t>Hazgerd</w:t>
      </w:r>
      <w:proofErr w:type="spellEnd"/>
    </w:p>
    <w:p w14:paraId="18C98F96"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and Hamid</w:t>
      </w:r>
    </w:p>
    <w:p w14:paraId="079630A2"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these daughters and sisters</w:t>
      </w:r>
    </w:p>
    <w:p w14:paraId="27D460BD"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of Hripsimeh and </w:t>
      </w:r>
      <w:proofErr w:type="spellStart"/>
      <w:r w:rsidRPr="002B2A82">
        <w:rPr>
          <w:rFonts w:eastAsia="Calibri" w:cs="Times New Roman"/>
          <w:sz w:val="18"/>
          <w:szCs w:val="18"/>
          <w:lang w:val="en-US"/>
        </w:rPr>
        <w:t>Gayaneh</w:t>
      </w:r>
      <w:proofErr w:type="spellEnd"/>
      <w:r w:rsidRPr="002B2A82">
        <w:rPr>
          <w:rFonts w:eastAsia="Calibri" w:cs="Times New Roman"/>
          <w:sz w:val="18"/>
          <w:szCs w:val="18"/>
          <w:lang w:val="en-US"/>
        </w:rPr>
        <w:t xml:space="preserve"> </w:t>
      </w:r>
    </w:p>
    <w:p w14:paraId="198FFABE"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and the intrepid consort </w:t>
      </w:r>
    </w:p>
    <w:p w14:paraId="43931AD2"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to the early spring of righteous uprising –</w:t>
      </w:r>
    </w:p>
    <w:p w14:paraId="7D78D549" w14:textId="77777777" w:rsidR="00CB4D81" w:rsidRPr="002B2A82" w:rsidRDefault="00CB4D81" w:rsidP="00E14AE0">
      <w:pPr>
        <w:spacing w:line="240" w:lineRule="auto"/>
        <w:ind w:firstLine="720"/>
        <w:jc w:val="both"/>
        <w:rPr>
          <w:rFonts w:eastAsia="Calibri" w:cs="Times New Roman"/>
          <w:sz w:val="18"/>
          <w:szCs w:val="18"/>
          <w:lang w:val="en-US"/>
        </w:rPr>
      </w:pPr>
      <w:r w:rsidRPr="002B2A82">
        <w:rPr>
          <w:rFonts w:eastAsia="Calibri" w:cs="Times New Roman"/>
          <w:sz w:val="18"/>
          <w:szCs w:val="18"/>
          <w:lang w:val="en-US"/>
        </w:rPr>
        <w:t>the heroic Soseh!</w:t>
      </w:r>
    </w:p>
    <w:p w14:paraId="1F9B3A0C"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march to the desert armed</w:t>
      </w:r>
    </w:p>
    <w:p w14:paraId="210EA0D3"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with the cross and heart of mercy</w:t>
      </w:r>
    </w:p>
    <w:p w14:paraId="493C768C"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and with unbound faith </w:t>
      </w:r>
    </w:p>
    <w:p w14:paraId="2F9CC608"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in God and country…</w:t>
      </w:r>
    </w:p>
    <w:p w14:paraId="2C65ED56" w14:textId="77777777" w:rsidR="00CB4D81" w:rsidRPr="002B2A82" w:rsidRDefault="00CB4D81" w:rsidP="00E14AE0">
      <w:pPr>
        <w:spacing w:line="240" w:lineRule="auto"/>
        <w:ind w:left="720"/>
        <w:jc w:val="both"/>
        <w:rPr>
          <w:rFonts w:eastAsia="Calibri" w:cs="Times New Roman"/>
          <w:sz w:val="18"/>
          <w:szCs w:val="18"/>
          <w:lang w:val="en-US"/>
        </w:rPr>
      </w:pPr>
    </w:p>
    <w:p w14:paraId="5D4EBA35"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And for a century since</w:t>
      </w:r>
    </w:p>
    <w:p w14:paraId="304A6569" w14:textId="77777777" w:rsidR="00CB4D81" w:rsidRPr="002B2A82" w:rsidRDefault="00CB4D81" w:rsidP="00E14AE0">
      <w:pPr>
        <w:spacing w:line="240" w:lineRule="auto"/>
        <w:ind w:left="720"/>
        <w:jc w:val="both"/>
        <w:rPr>
          <w:rFonts w:eastAsia="Calibri" w:cs="Times New Roman"/>
          <w:sz w:val="18"/>
          <w:szCs w:val="18"/>
          <w:lang w:val="en-US"/>
        </w:rPr>
      </w:pPr>
      <w:proofErr w:type="gramStart"/>
      <w:r w:rsidRPr="002B2A82">
        <w:rPr>
          <w:rFonts w:eastAsia="Calibri" w:cs="Times New Roman"/>
          <w:sz w:val="18"/>
          <w:szCs w:val="18"/>
          <w:lang w:val="en-US"/>
        </w:rPr>
        <w:t>the dark desert days</w:t>
      </w:r>
      <w:proofErr w:type="gramEnd"/>
      <w:r w:rsidRPr="002B2A82">
        <w:rPr>
          <w:rFonts w:eastAsia="Calibri" w:cs="Times New Roman"/>
          <w:sz w:val="18"/>
          <w:szCs w:val="18"/>
          <w:lang w:val="en-US"/>
        </w:rPr>
        <w:t xml:space="preserve"> </w:t>
      </w:r>
    </w:p>
    <w:p w14:paraId="31214509"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of the gathering crimson clouds </w:t>
      </w:r>
    </w:p>
    <w:p w14:paraId="64624694"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of the great crime of the century</w:t>
      </w:r>
    </w:p>
    <w:p w14:paraId="293A9394"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these bearers of the cross</w:t>
      </w:r>
    </w:p>
    <w:p w14:paraId="473C5940"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these </w:t>
      </w:r>
      <w:proofErr w:type="gramStart"/>
      <w:r w:rsidRPr="002B2A82">
        <w:rPr>
          <w:rFonts w:eastAsia="Calibri" w:cs="Times New Roman"/>
          <w:sz w:val="18"/>
          <w:szCs w:val="18"/>
          <w:lang w:val="en-US"/>
        </w:rPr>
        <w:t>mothers</w:t>
      </w:r>
      <w:proofErr w:type="gramEnd"/>
      <w:r w:rsidRPr="002B2A82">
        <w:rPr>
          <w:rFonts w:eastAsia="Calibri" w:cs="Times New Roman"/>
          <w:sz w:val="18"/>
          <w:szCs w:val="18"/>
          <w:lang w:val="en-US"/>
        </w:rPr>
        <w:t xml:space="preserve"> sisters wives</w:t>
      </w:r>
    </w:p>
    <w:p w14:paraId="7138C6D6"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and daughters</w:t>
      </w:r>
    </w:p>
    <w:p w14:paraId="2A30F0BC"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of the house of Haik and Armenak</w:t>
      </w:r>
    </w:p>
    <w:p w14:paraId="329032D7"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still stand to be counted</w:t>
      </w:r>
    </w:p>
    <w:p w14:paraId="60FB3413"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to gently wipe away </w:t>
      </w:r>
    </w:p>
    <w:p w14:paraId="2009B22B"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the blood and the tears</w:t>
      </w:r>
    </w:p>
    <w:p w14:paraId="2F04D95D"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 xml:space="preserve">of the wounded </w:t>
      </w:r>
      <w:proofErr w:type="gramStart"/>
      <w:r w:rsidRPr="002B2A82">
        <w:rPr>
          <w:rFonts w:eastAsia="Calibri" w:cs="Times New Roman"/>
          <w:sz w:val="18"/>
          <w:szCs w:val="18"/>
          <w:lang w:val="en-US"/>
        </w:rPr>
        <w:t>the widow</w:t>
      </w:r>
      <w:proofErr w:type="gramEnd"/>
    </w:p>
    <w:p w14:paraId="68139209"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and the orphans’ fears…</w:t>
      </w:r>
    </w:p>
    <w:p w14:paraId="51D64786" w14:textId="77777777" w:rsidR="00CB4D81" w:rsidRPr="002B2A82" w:rsidRDefault="00CB4D81" w:rsidP="00E14AE0">
      <w:pPr>
        <w:spacing w:line="240" w:lineRule="auto"/>
        <w:ind w:left="720"/>
        <w:jc w:val="both"/>
        <w:rPr>
          <w:rFonts w:eastAsia="Calibri" w:cs="Times New Roman"/>
          <w:sz w:val="18"/>
          <w:szCs w:val="18"/>
          <w:lang w:val="en-US"/>
        </w:rPr>
      </w:pPr>
    </w:p>
    <w:p w14:paraId="2482BADF" w14:textId="77777777" w:rsidR="00CB4D81" w:rsidRPr="002B2A82" w:rsidRDefault="00CB4D81" w:rsidP="00E14AE0">
      <w:pPr>
        <w:spacing w:line="240" w:lineRule="auto"/>
        <w:ind w:left="720"/>
        <w:jc w:val="both"/>
        <w:rPr>
          <w:rFonts w:eastAsia="Calibri" w:cs="Times New Roman"/>
          <w:sz w:val="18"/>
          <w:szCs w:val="18"/>
          <w:lang w:val="en-US"/>
        </w:rPr>
      </w:pPr>
      <w:r w:rsidRPr="002B2A82">
        <w:rPr>
          <w:rFonts w:eastAsia="Calibri" w:cs="Times New Roman"/>
          <w:sz w:val="18"/>
          <w:szCs w:val="18"/>
          <w:lang w:val="en-US"/>
        </w:rPr>
        <w:t>For another hundred years…</w:t>
      </w:r>
    </w:p>
    <w:p w14:paraId="4647B2A9" w14:textId="77777777" w:rsidR="00CB4D81" w:rsidRPr="002B2A82" w:rsidRDefault="00CB4D81" w:rsidP="00E14AE0">
      <w:pPr>
        <w:spacing w:line="240" w:lineRule="auto"/>
        <w:ind w:left="720"/>
        <w:jc w:val="both"/>
        <w:rPr>
          <w:rFonts w:eastAsia="Calibri" w:cs="Times New Roman"/>
          <w:lang w:val="en-US"/>
        </w:rPr>
      </w:pPr>
    </w:p>
    <w:p w14:paraId="479DD955" w14:textId="77777777" w:rsidR="00CB4D81" w:rsidRPr="002B2A82" w:rsidRDefault="00CB4D81" w:rsidP="00E14AE0">
      <w:pPr>
        <w:spacing w:line="240" w:lineRule="auto"/>
        <w:ind w:left="720"/>
        <w:jc w:val="both"/>
        <w:rPr>
          <w:rFonts w:eastAsia="Calibri" w:cs="Times New Roman"/>
          <w:lang w:val="en-US"/>
        </w:rPr>
      </w:pPr>
    </w:p>
    <w:p w14:paraId="0DA766DA" w14:textId="77777777" w:rsidR="00CB4D81" w:rsidRPr="002B2A82" w:rsidRDefault="00CB4D81" w:rsidP="00E14AE0">
      <w:pPr>
        <w:spacing w:line="240" w:lineRule="auto"/>
        <w:ind w:left="720"/>
        <w:jc w:val="both"/>
        <w:rPr>
          <w:rFonts w:eastAsia="Calibri" w:cs="Times New Roman"/>
          <w:b/>
          <w:lang w:val="en-US"/>
        </w:rPr>
      </w:pPr>
      <w:r w:rsidRPr="002B2A82">
        <w:rPr>
          <w:rFonts w:eastAsia="Calibri" w:cs="Times New Roman"/>
          <w:lang w:val="en-US"/>
        </w:rPr>
        <w:t xml:space="preserve">----------------------- </w:t>
      </w:r>
      <w:r w:rsidRPr="002B2A82">
        <w:rPr>
          <w:rFonts w:eastAsia="Calibri" w:cs="Times New Roman"/>
          <w:b/>
          <w:lang w:val="en-US"/>
        </w:rPr>
        <w:t xml:space="preserve">Tatul </w:t>
      </w:r>
      <w:proofErr w:type="spellStart"/>
      <w:r w:rsidRPr="002B2A82">
        <w:rPr>
          <w:rFonts w:eastAsia="Calibri" w:cs="Times New Roman"/>
          <w:b/>
          <w:lang w:val="en-US"/>
        </w:rPr>
        <w:t>Sonentz</w:t>
      </w:r>
      <w:proofErr w:type="spellEnd"/>
    </w:p>
    <w:p w14:paraId="018ED195" w14:textId="7DA1DF07" w:rsidR="00CB4D81" w:rsidRPr="002B2A82" w:rsidRDefault="00CB4D81" w:rsidP="00E14AE0">
      <w:pPr>
        <w:spacing w:line="240" w:lineRule="auto"/>
        <w:ind w:left="720"/>
        <w:jc w:val="both"/>
        <w:rPr>
          <w:rFonts w:eastAsia="Calibri" w:cs="Times New Roman"/>
          <w:lang w:val="en-US"/>
        </w:rPr>
      </w:pPr>
      <w:r w:rsidRPr="002B2A82">
        <w:rPr>
          <w:rFonts w:eastAsia="Calibri" w:cs="Times New Roman"/>
          <w:i/>
          <w:lang w:val="en-US"/>
        </w:rPr>
        <w:t>2010</w:t>
      </w:r>
      <w:r w:rsidRPr="002B2A82">
        <w:rPr>
          <w:rFonts w:eastAsia="Calibri" w:cs="Times New Roman"/>
          <w:lang w:val="en-US"/>
        </w:rPr>
        <w:t xml:space="preserve">   </w:t>
      </w:r>
    </w:p>
    <w:p w14:paraId="68387B2F" w14:textId="3140AC04" w:rsidR="00533D3E" w:rsidRPr="002B2A82" w:rsidRDefault="00533D3E" w:rsidP="008F05FC">
      <w:pPr>
        <w:spacing w:after="240"/>
        <w:jc w:val="both"/>
        <w:rPr>
          <w:rFonts w:ascii="Sylfaen" w:eastAsia="Times New Roman" w:hAnsi="Sylfaen" w:cs="Times New Roman"/>
          <w:lang w:val="en-US"/>
        </w:rPr>
      </w:pPr>
    </w:p>
    <w:p w14:paraId="7872FA45" w14:textId="77777777" w:rsidR="00CB4D81" w:rsidRPr="002B2A82" w:rsidRDefault="00CB4D81" w:rsidP="008F05FC">
      <w:pPr>
        <w:spacing w:after="240"/>
        <w:jc w:val="both"/>
        <w:rPr>
          <w:rFonts w:ascii="Sylfaen" w:eastAsia="Times New Roman" w:hAnsi="Sylfaen" w:cs="Times New Roman"/>
          <w:lang w:val="en-US"/>
        </w:rPr>
      </w:pPr>
    </w:p>
    <w:sectPr w:rsidR="00CB4D81" w:rsidRPr="002B2A82" w:rsidSect="002D5FA1">
      <w:footerReference w:type="even" r:id="rId8"/>
      <w:footerReference w:type="default" r:id="rId9"/>
      <w:headerReference w:type="first" r:id="rId10"/>
      <w:footerReference w:type="first" r:id="rId11"/>
      <w:pgSz w:w="12240" w:h="15840"/>
      <w:pgMar w:top="1440" w:right="1440" w:bottom="117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13637" w14:textId="77777777" w:rsidR="00737069" w:rsidRDefault="00737069" w:rsidP="00F50F77">
      <w:pPr>
        <w:spacing w:line="240" w:lineRule="auto"/>
      </w:pPr>
      <w:r>
        <w:separator/>
      </w:r>
    </w:p>
  </w:endnote>
  <w:endnote w:type="continuationSeparator" w:id="0">
    <w:p w14:paraId="09BFA662" w14:textId="77777777" w:rsidR="00737069" w:rsidRDefault="00737069" w:rsidP="00F50F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n AMU">
    <w:panose1 w:val="01000000000000000000"/>
    <w:charset w:val="00"/>
    <w:family w:val="auto"/>
    <w:pitch w:val="variable"/>
    <w:sig w:usb0="A5002EEF" w:usb1="5000000B" w:usb2="00000000" w:usb3="00000000" w:csb0="000101FF" w:csb1="00000000"/>
  </w:font>
  <w:font w:name="Segoe UI">
    <w:panose1 w:val="020B0502040204020203"/>
    <w:charset w:val="00"/>
    <w:family w:val="swiss"/>
    <w:pitch w:val="variable"/>
    <w:sig w:usb0="E4002EFF" w:usb1="C000E47F" w:usb2="00000009" w:usb3="00000000" w:csb0="000001FF" w:csb1="00000000"/>
  </w:font>
  <w:font w:name="ArTarumianBarak">
    <w:altName w:val="Calibri"/>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TarumianKamar">
    <w:altName w:val="Cambria"/>
    <w:charset w:val="00"/>
    <w:family w:val="roman"/>
    <w:pitch w:val="variable"/>
    <w:sig w:usb0="00000003" w:usb1="00000000" w:usb2="00000000" w:usb3="00000000" w:csb0="00000001" w:csb1="00000000"/>
  </w:font>
  <w:font w:name="ArTarumian Matenagir AMU">
    <w:charset w:val="00"/>
    <w:family w:val="auto"/>
    <w:pitch w:val="variable"/>
    <w:sig w:usb0="A1002E8F" w:usb1="10000008" w:usb2="00000000" w:usb3="00000000" w:csb0="000101F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C5575" w14:textId="64E9A45D" w:rsidR="000224F0" w:rsidRPr="000C39C9" w:rsidRDefault="007B1B9A" w:rsidP="000C39C9">
    <w:pPr>
      <w:pStyle w:val="Footer"/>
      <w:tabs>
        <w:tab w:val="clear" w:pos="4680"/>
      </w:tabs>
      <w:rPr>
        <w:rFonts w:ascii="GHEA Grapalat" w:hAnsi="GHEA Grapalat"/>
        <w:b/>
        <w:sz w:val="14"/>
        <w:szCs w:val="14"/>
        <w:lang w:val="en-US"/>
      </w:rPr>
    </w:pPr>
    <w:r w:rsidRPr="00560F1E">
      <w:rPr>
        <w:rFonts w:ascii="GHEA Grapalat" w:hAnsi="GHEA Grapalat"/>
        <w:b/>
        <w:sz w:val="14"/>
        <w:szCs w:val="14"/>
        <w:lang w:val="hy-AM"/>
      </w:rPr>
      <w:t>ՀՕՄ</w:t>
    </w:r>
    <w:r>
      <w:rPr>
        <w:rFonts w:ascii="GHEA Grapalat" w:hAnsi="GHEA Grapalat"/>
        <w:b/>
        <w:sz w:val="14"/>
        <w:szCs w:val="14"/>
      </w:rPr>
      <w:t>-</w:t>
    </w:r>
    <w:r w:rsidRPr="00560F1E">
      <w:rPr>
        <w:rFonts w:ascii="GHEA Grapalat" w:hAnsi="GHEA Grapalat"/>
        <w:b/>
        <w:sz w:val="14"/>
        <w:szCs w:val="14"/>
        <w:lang w:val="hy-AM"/>
      </w:rPr>
      <w:t>Մամլոյ Հաղորդագրութիւն թիւ</w:t>
    </w:r>
    <w:r>
      <w:rPr>
        <w:rFonts w:ascii="GHEA Grapalat" w:hAnsi="GHEA Grapalat"/>
        <w:b/>
        <w:sz w:val="14"/>
        <w:szCs w:val="14"/>
      </w:rPr>
      <w:t xml:space="preserve"> 2023-2027</w:t>
    </w:r>
    <w:r w:rsidRPr="00560F1E">
      <w:rPr>
        <w:rFonts w:ascii="GHEA Grapalat" w:hAnsi="GHEA Grapalat"/>
        <w:b/>
        <w:sz w:val="14"/>
        <w:szCs w:val="14"/>
      </w:rPr>
      <w:t>/0</w:t>
    </w:r>
    <w:r w:rsidR="002D5FA1">
      <w:rPr>
        <w:rFonts w:ascii="GHEA Grapalat" w:hAnsi="GHEA Grapalat"/>
        <w:b/>
        <w:sz w:val="14"/>
        <w:szCs w:val="14"/>
        <w:lang w:val="hy-AM"/>
      </w:rPr>
      <w:t>2</w:t>
    </w:r>
    <w:r w:rsidR="00CB4D81">
      <w:rPr>
        <w:rFonts w:ascii="GHEA Grapalat" w:hAnsi="GHEA Grapalat"/>
        <w:b/>
        <w:sz w:val="14"/>
        <w:szCs w:val="14"/>
        <w:lang w:val="hy-AM"/>
      </w:rPr>
      <w:t>6</w:t>
    </w:r>
    <w:r>
      <w:rPr>
        <w:rFonts w:ascii="GHEA Grapalat" w:hAnsi="GHEA Grapalat"/>
        <w:b/>
        <w:sz w:val="14"/>
        <w:szCs w:val="14"/>
      </w:rPr>
      <w:tab/>
      <w:t>ARS - Press Release 2023-2027/</w:t>
    </w:r>
    <w:r w:rsidRPr="00560F1E">
      <w:rPr>
        <w:rFonts w:ascii="GHEA Grapalat" w:hAnsi="GHEA Grapalat"/>
        <w:b/>
        <w:sz w:val="14"/>
        <w:szCs w:val="14"/>
      </w:rPr>
      <w:t>0</w:t>
    </w:r>
    <w:r w:rsidR="002D5FA1">
      <w:rPr>
        <w:rFonts w:ascii="GHEA Grapalat" w:hAnsi="GHEA Grapalat"/>
        <w:b/>
        <w:sz w:val="14"/>
        <w:szCs w:val="14"/>
        <w:lang w:val="hy-AM"/>
      </w:rPr>
      <w:t>2</w:t>
    </w:r>
    <w:r w:rsidR="00CB4D81">
      <w:rPr>
        <w:rFonts w:ascii="GHEA Grapalat" w:hAnsi="GHEA Grapalat"/>
        <w:b/>
        <w:sz w:val="14"/>
        <w:szCs w:val="14"/>
        <w:lang w:val="hy-AM"/>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8A26" w14:textId="77777777" w:rsidR="00FA3E3F" w:rsidRDefault="00FA3E3F" w:rsidP="00E42FDC">
    <w:pPr>
      <w:pStyle w:val="Footer"/>
      <w:tabs>
        <w:tab w:val="clear" w:pos="4680"/>
      </w:tabs>
      <w:rPr>
        <w:rFonts w:ascii="GHEA Grapalat" w:hAnsi="GHEA Grapalat"/>
        <w:b/>
        <w:sz w:val="14"/>
        <w:szCs w:val="14"/>
        <w:lang w:val="hy-AM"/>
      </w:rPr>
    </w:pPr>
  </w:p>
  <w:p w14:paraId="40FF4829" w14:textId="0184CF10" w:rsidR="00E42FDC" w:rsidRPr="0046446F" w:rsidRDefault="00E42FDC" w:rsidP="00E42FDC">
    <w:pPr>
      <w:pStyle w:val="Footer"/>
      <w:tabs>
        <w:tab w:val="clear" w:pos="4680"/>
      </w:tabs>
      <w:rPr>
        <w:rFonts w:ascii="GHEA Grapalat" w:hAnsi="GHEA Grapalat"/>
        <w:b/>
        <w:sz w:val="14"/>
        <w:szCs w:val="14"/>
        <w:lang w:val="hy-AM"/>
      </w:rPr>
    </w:pPr>
    <w:r w:rsidRPr="00560F1E">
      <w:rPr>
        <w:rFonts w:ascii="GHEA Grapalat" w:hAnsi="GHEA Grapalat"/>
        <w:b/>
        <w:sz w:val="14"/>
        <w:szCs w:val="14"/>
        <w:lang w:val="hy-AM"/>
      </w:rPr>
      <w:t>ՀՕՄ</w:t>
    </w:r>
    <w:r w:rsidRPr="0046446F">
      <w:rPr>
        <w:rFonts w:ascii="GHEA Grapalat" w:hAnsi="GHEA Grapalat"/>
        <w:b/>
        <w:sz w:val="14"/>
        <w:szCs w:val="14"/>
        <w:lang w:val="hy-AM"/>
      </w:rPr>
      <w:t>-</w:t>
    </w:r>
    <w:r w:rsidRPr="00560F1E">
      <w:rPr>
        <w:rFonts w:ascii="GHEA Grapalat" w:hAnsi="GHEA Grapalat"/>
        <w:b/>
        <w:sz w:val="14"/>
        <w:szCs w:val="14"/>
        <w:lang w:val="hy-AM"/>
      </w:rPr>
      <w:t>Մամլոյ Հաղորդագրութիւն թիւ</w:t>
    </w:r>
    <w:r w:rsidRPr="0046446F">
      <w:rPr>
        <w:rFonts w:ascii="GHEA Grapalat" w:hAnsi="GHEA Grapalat"/>
        <w:b/>
        <w:sz w:val="14"/>
        <w:szCs w:val="14"/>
        <w:lang w:val="hy-AM"/>
      </w:rPr>
      <w:t xml:space="preserve"> 20</w:t>
    </w:r>
    <w:r w:rsidR="0039538D" w:rsidRPr="0046446F">
      <w:rPr>
        <w:rFonts w:ascii="GHEA Grapalat" w:hAnsi="GHEA Grapalat"/>
        <w:b/>
        <w:sz w:val="14"/>
        <w:szCs w:val="14"/>
        <w:lang w:val="hy-AM"/>
      </w:rPr>
      <w:t>23-27</w:t>
    </w:r>
    <w:r w:rsidRPr="0046446F">
      <w:rPr>
        <w:rFonts w:ascii="GHEA Grapalat" w:hAnsi="GHEA Grapalat"/>
        <w:b/>
        <w:sz w:val="14"/>
        <w:szCs w:val="14"/>
        <w:lang w:val="hy-AM"/>
      </w:rPr>
      <w:t>/0</w:t>
    </w:r>
    <w:r w:rsidR="002D5FA1">
      <w:rPr>
        <w:rFonts w:ascii="GHEA Grapalat" w:hAnsi="GHEA Grapalat"/>
        <w:b/>
        <w:sz w:val="14"/>
        <w:szCs w:val="14"/>
        <w:lang w:val="hy-AM"/>
      </w:rPr>
      <w:t>2</w:t>
    </w:r>
    <w:r w:rsidR="00CB4D81">
      <w:rPr>
        <w:rFonts w:ascii="GHEA Grapalat" w:hAnsi="GHEA Grapalat"/>
        <w:b/>
        <w:sz w:val="14"/>
        <w:szCs w:val="14"/>
        <w:lang w:val="hy-AM"/>
      </w:rPr>
      <w:t>6</w:t>
    </w:r>
    <w:r w:rsidRPr="0046446F">
      <w:rPr>
        <w:rFonts w:ascii="GHEA Grapalat" w:hAnsi="GHEA Grapalat"/>
        <w:b/>
        <w:sz w:val="14"/>
        <w:szCs w:val="14"/>
        <w:lang w:val="hy-AM"/>
      </w:rPr>
      <w:tab/>
      <w:t>ARS - Press Release 20</w:t>
    </w:r>
    <w:r w:rsidR="0039538D" w:rsidRPr="0046446F">
      <w:rPr>
        <w:rFonts w:ascii="GHEA Grapalat" w:hAnsi="GHEA Grapalat"/>
        <w:b/>
        <w:sz w:val="14"/>
        <w:szCs w:val="14"/>
        <w:lang w:val="hy-AM"/>
      </w:rPr>
      <w:t>23-27</w:t>
    </w:r>
    <w:r w:rsidRPr="0046446F">
      <w:rPr>
        <w:rFonts w:ascii="GHEA Grapalat" w:hAnsi="GHEA Grapalat"/>
        <w:b/>
        <w:sz w:val="14"/>
        <w:szCs w:val="14"/>
        <w:lang w:val="hy-AM"/>
      </w:rPr>
      <w:t>/0</w:t>
    </w:r>
    <w:r w:rsidR="002D5FA1">
      <w:rPr>
        <w:rFonts w:ascii="GHEA Grapalat" w:hAnsi="GHEA Grapalat"/>
        <w:b/>
        <w:sz w:val="14"/>
        <w:szCs w:val="14"/>
        <w:lang w:val="hy-AM"/>
      </w:rPr>
      <w:t>2</w:t>
    </w:r>
    <w:r w:rsidR="00CB4D81">
      <w:rPr>
        <w:rFonts w:ascii="GHEA Grapalat" w:hAnsi="GHEA Grapalat"/>
        <w:b/>
        <w:sz w:val="14"/>
        <w:szCs w:val="14"/>
        <w:lang w:val="hy-AM"/>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B0E19" w14:textId="544CFA7E" w:rsidR="000224F0" w:rsidRPr="00CC1205" w:rsidRDefault="000224F0" w:rsidP="000224F0">
    <w:pPr>
      <w:pStyle w:val="Footer"/>
      <w:tabs>
        <w:tab w:val="clear" w:pos="4680"/>
      </w:tabs>
      <w:rPr>
        <w:rFonts w:ascii="GHEA Grapalat" w:hAnsi="GHEA Grapalat"/>
        <w:b/>
        <w:sz w:val="14"/>
        <w:szCs w:val="14"/>
        <w:lang w:val="hy-AM"/>
      </w:rPr>
    </w:pPr>
    <w:r w:rsidRPr="00560F1E">
      <w:rPr>
        <w:rFonts w:ascii="GHEA Grapalat" w:hAnsi="GHEA Grapalat"/>
        <w:b/>
        <w:sz w:val="14"/>
        <w:szCs w:val="14"/>
        <w:lang w:val="hy-AM"/>
      </w:rPr>
      <w:t>ՀՕՄ</w:t>
    </w:r>
    <w:r>
      <w:rPr>
        <w:rFonts w:ascii="GHEA Grapalat" w:hAnsi="GHEA Grapalat"/>
        <w:b/>
        <w:sz w:val="14"/>
        <w:szCs w:val="14"/>
      </w:rPr>
      <w:t>-</w:t>
    </w:r>
    <w:r w:rsidR="00E93B91">
      <w:rPr>
        <w:rFonts w:ascii="GHEA Grapalat" w:hAnsi="GHEA Grapalat"/>
        <w:b/>
        <w:sz w:val="14"/>
        <w:szCs w:val="14"/>
      </w:rPr>
      <w:t xml:space="preserve"> </w:t>
    </w:r>
    <w:r w:rsidRPr="00560F1E">
      <w:rPr>
        <w:rFonts w:ascii="GHEA Grapalat" w:hAnsi="GHEA Grapalat"/>
        <w:b/>
        <w:sz w:val="14"/>
        <w:szCs w:val="14"/>
        <w:lang w:val="hy-AM"/>
      </w:rPr>
      <w:t>Մամլոյ Հաղորդագրութիւն թիւ</w:t>
    </w:r>
    <w:r w:rsidR="00E42FDC">
      <w:rPr>
        <w:rFonts w:ascii="GHEA Grapalat" w:hAnsi="GHEA Grapalat"/>
        <w:b/>
        <w:sz w:val="14"/>
        <w:szCs w:val="14"/>
      </w:rPr>
      <w:t xml:space="preserve"> 2023</w:t>
    </w:r>
    <w:r w:rsidR="00426A54">
      <w:rPr>
        <w:rFonts w:ascii="GHEA Grapalat" w:hAnsi="GHEA Grapalat"/>
        <w:b/>
        <w:sz w:val="14"/>
        <w:szCs w:val="14"/>
      </w:rPr>
      <w:t>-2027</w:t>
    </w:r>
    <w:r w:rsidR="008D4D4B" w:rsidRPr="008D4D4B">
      <w:rPr>
        <w:rFonts w:ascii="GHEA Grapalat" w:hAnsi="GHEA Grapalat"/>
        <w:b/>
        <w:sz w:val="14"/>
        <w:szCs w:val="14"/>
      </w:rPr>
      <w:t>/02</w:t>
    </w:r>
    <w:r w:rsidR="00CB4D81">
      <w:rPr>
        <w:rFonts w:ascii="GHEA Grapalat" w:hAnsi="GHEA Grapalat"/>
        <w:b/>
        <w:sz w:val="14"/>
        <w:szCs w:val="14"/>
      </w:rPr>
      <w:t>6</w:t>
    </w:r>
    <w:r w:rsidR="00E42FDC">
      <w:rPr>
        <w:rFonts w:ascii="GHEA Grapalat" w:hAnsi="GHEA Grapalat"/>
        <w:b/>
        <w:sz w:val="14"/>
        <w:szCs w:val="14"/>
      </w:rPr>
      <w:tab/>
      <w:t>ARS - Press Release 20</w:t>
    </w:r>
    <w:r w:rsidR="00426A54">
      <w:rPr>
        <w:rFonts w:ascii="GHEA Grapalat" w:hAnsi="GHEA Grapalat"/>
        <w:b/>
        <w:sz w:val="14"/>
        <w:szCs w:val="14"/>
      </w:rPr>
      <w:t>23-2027</w:t>
    </w:r>
    <w:r w:rsidR="008D4D4B" w:rsidRPr="008D4D4B">
      <w:rPr>
        <w:rFonts w:ascii="GHEA Grapalat" w:hAnsi="GHEA Grapalat"/>
        <w:b/>
        <w:sz w:val="14"/>
        <w:szCs w:val="14"/>
      </w:rPr>
      <w:t>/02</w:t>
    </w:r>
    <w:r w:rsidR="00CB4D81">
      <w:rPr>
        <w:rFonts w:ascii="GHEA Grapalat" w:hAnsi="GHEA Grapalat"/>
        <w:b/>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7677C" w14:textId="77777777" w:rsidR="00737069" w:rsidRDefault="00737069" w:rsidP="00F50F77">
      <w:pPr>
        <w:spacing w:line="240" w:lineRule="auto"/>
      </w:pPr>
      <w:r>
        <w:separator/>
      </w:r>
    </w:p>
  </w:footnote>
  <w:footnote w:type="continuationSeparator" w:id="0">
    <w:p w14:paraId="0CF3BECC" w14:textId="77777777" w:rsidR="00737069" w:rsidRDefault="00737069" w:rsidP="00F50F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8F565" w14:textId="77777777" w:rsidR="00354FC7" w:rsidRPr="00354FC7" w:rsidRDefault="00354FC7" w:rsidP="00354FC7">
    <w:pPr>
      <w:ind w:left="1260" w:right="-180"/>
      <w:jc w:val="both"/>
      <w:rPr>
        <w:rFonts w:ascii="Century Gothic" w:eastAsia="Calibri" w:hAnsi="Century Gothic" w:cs="Times New Roman"/>
        <w:noProof/>
        <w:color w:val="000099"/>
        <w:sz w:val="14"/>
        <w:szCs w:val="14"/>
        <w:lang w:val="en-US"/>
      </w:rPr>
    </w:pPr>
    <w:r w:rsidRPr="00354FC7">
      <w:rPr>
        <w:rFonts w:ascii="ArTarumianKamar" w:eastAsia="Calibri" w:hAnsi="ArTarumianKamar" w:cs="ArTarumian Matenagir AMU"/>
        <w:b/>
        <w:noProof/>
        <w:color w:val="4B4B4B"/>
        <w:spacing w:val="15"/>
        <w:sz w:val="24"/>
        <w:szCs w:val="24"/>
        <w:lang w:val="en-US"/>
      </w:rPr>
      <w:drawing>
        <wp:anchor distT="0" distB="0" distL="114300" distR="114300" simplePos="0" relativeHeight="251659264" behindDoc="1" locked="0" layoutInCell="1" allowOverlap="1" wp14:anchorId="450B0DB7" wp14:editId="541A0025">
          <wp:simplePos x="0" y="0"/>
          <wp:positionH relativeFrom="column">
            <wp:posOffset>-190500</wp:posOffset>
          </wp:positionH>
          <wp:positionV relativeFrom="paragraph">
            <wp:posOffset>-200025</wp:posOffset>
          </wp:positionV>
          <wp:extent cx="676275" cy="887095"/>
          <wp:effectExtent l="0" t="0" r="9525" b="8255"/>
          <wp:wrapTight wrapText="bothSides">
            <wp:wrapPolygon edited="0">
              <wp:start x="8518" y="0"/>
              <wp:lineTo x="0" y="3247"/>
              <wp:lineTo x="0" y="12988"/>
              <wp:lineTo x="2434" y="14843"/>
              <wp:lineTo x="1825" y="18554"/>
              <wp:lineTo x="4868" y="21337"/>
              <wp:lineTo x="9127" y="21337"/>
              <wp:lineTo x="12169" y="21337"/>
              <wp:lineTo x="16428" y="21337"/>
              <wp:lineTo x="20079" y="18090"/>
              <wp:lineTo x="18862" y="14843"/>
              <wp:lineTo x="21296" y="12060"/>
              <wp:lineTo x="21296" y="3247"/>
              <wp:lineTo x="13386" y="0"/>
              <wp:lineTo x="851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S-Logo-Vector-Colored-White-sun-Large - 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6275" cy="887095"/>
                  </a:xfrm>
                  <a:prstGeom prst="rect">
                    <a:avLst/>
                  </a:prstGeom>
                </pic:spPr>
              </pic:pic>
            </a:graphicData>
          </a:graphic>
          <wp14:sizeRelH relativeFrom="page">
            <wp14:pctWidth>0</wp14:pctWidth>
          </wp14:sizeRelH>
          <wp14:sizeRelV relativeFrom="page">
            <wp14:pctHeight>0</wp14:pctHeight>
          </wp14:sizeRelV>
        </wp:anchor>
      </w:drawing>
    </w:r>
    <w:r w:rsidRPr="00354FC7">
      <w:rPr>
        <w:rFonts w:ascii="Times New Roman" w:eastAsia="Calibri" w:hAnsi="Times New Roman" w:cs="Times New Roman"/>
        <w:b/>
        <w:noProof/>
        <w:color w:val="4B4B4B"/>
        <w:spacing w:val="15"/>
        <w:sz w:val="24"/>
        <w:szCs w:val="24"/>
        <w:lang w:val="hy-AM"/>
      </w:rPr>
      <w:t>ՀԱՅ</w:t>
    </w:r>
    <w:r w:rsidRPr="00354FC7">
      <w:rPr>
        <w:rFonts w:ascii="ArTarumianKamar" w:eastAsia="Calibri" w:hAnsi="ArTarumianKamar" w:cs="ArTarumian Matenagir AMU"/>
        <w:b/>
        <w:noProof/>
        <w:color w:val="4B4B4B"/>
        <w:spacing w:val="15"/>
        <w:sz w:val="24"/>
        <w:szCs w:val="24"/>
        <w:lang w:val="hy-AM"/>
      </w:rPr>
      <w:t xml:space="preserve"> </w:t>
    </w:r>
    <w:r w:rsidRPr="00354FC7">
      <w:rPr>
        <w:rFonts w:ascii="Times New Roman" w:eastAsia="Calibri" w:hAnsi="Times New Roman" w:cs="Times New Roman"/>
        <w:b/>
        <w:noProof/>
        <w:color w:val="4B4B4B"/>
        <w:spacing w:val="15"/>
        <w:sz w:val="24"/>
        <w:szCs w:val="24"/>
        <w:lang w:val="hy-AM"/>
      </w:rPr>
      <w:t>ՕԳՆՈՒԹԵԱՆ</w:t>
    </w:r>
    <w:r w:rsidRPr="00354FC7">
      <w:rPr>
        <w:rFonts w:ascii="ArTarumianKamar" w:eastAsia="Calibri" w:hAnsi="ArTarumianKamar" w:cs="ArTarumian Matenagir AMU"/>
        <w:b/>
        <w:noProof/>
        <w:color w:val="4B4B4B"/>
        <w:spacing w:val="15"/>
        <w:sz w:val="24"/>
        <w:szCs w:val="24"/>
        <w:lang w:val="hy-AM"/>
      </w:rPr>
      <w:t xml:space="preserve"> </w:t>
    </w:r>
    <w:r w:rsidRPr="00354FC7">
      <w:rPr>
        <w:rFonts w:ascii="Times New Roman" w:eastAsia="Calibri" w:hAnsi="Times New Roman" w:cs="Times New Roman"/>
        <w:b/>
        <w:noProof/>
        <w:color w:val="4B4B4B"/>
        <w:spacing w:val="15"/>
        <w:sz w:val="24"/>
        <w:szCs w:val="24"/>
        <w:lang w:val="hy-AM"/>
      </w:rPr>
      <w:t>ՄԻՈՒԹԵԱՆ</w:t>
    </w:r>
    <w:r w:rsidRPr="00354FC7">
      <w:rPr>
        <w:rFonts w:ascii="ArTarumianKamar" w:eastAsia="Calibri" w:hAnsi="ArTarumianKamar" w:cs="ArTarumian Matenagir AMU"/>
        <w:b/>
        <w:noProof/>
        <w:color w:val="4B4B4B"/>
        <w:spacing w:val="15"/>
        <w:sz w:val="24"/>
        <w:szCs w:val="24"/>
        <w:lang w:val="hy-AM"/>
      </w:rPr>
      <w:t xml:space="preserve"> </w:t>
    </w:r>
    <w:r w:rsidRPr="00354FC7">
      <w:rPr>
        <w:rFonts w:ascii="Times New Roman" w:eastAsia="Calibri" w:hAnsi="Times New Roman" w:cs="Times New Roman"/>
        <w:b/>
        <w:noProof/>
        <w:color w:val="4B4B4B"/>
        <w:spacing w:val="15"/>
        <w:sz w:val="24"/>
        <w:szCs w:val="24"/>
        <w:lang w:val="hy-AM"/>
      </w:rPr>
      <w:t>ԿԵԴՐՈՆԱԿԱՆ</w:t>
    </w:r>
    <w:r w:rsidRPr="00354FC7">
      <w:rPr>
        <w:rFonts w:ascii="ArTarumianKamar" w:eastAsia="Calibri" w:hAnsi="ArTarumianKamar" w:cs="ArTarumian Matenagir AMU"/>
        <w:b/>
        <w:noProof/>
        <w:color w:val="4B4B4B"/>
        <w:spacing w:val="15"/>
        <w:sz w:val="24"/>
        <w:szCs w:val="24"/>
        <w:lang w:val="hy-AM"/>
      </w:rPr>
      <w:t xml:space="preserve"> </w:t>
    </w:r>
    <w:r w:rsidRPr="00354FC7">
      <w:rPr>
        <w:rFonts w:ascii="Times New Roman" w:eastAsia="Calibri" w:hAnsi="Times New Roman" w:cs="Times New Roman"/>
        <w:b/>
        <w:noProof/>
        <w:color w:val="4B4B4B"/>
        <w:spacing w:val="15"/>
        <w:sz w:val="24"/>
        <w:szCs w:val="24"/>
        <w:lang w:val="hy-AM"/>
      </w:rPr>
      <w:t>ՎԱՐՉՈՒԹԻՒՆ</w:t>
    </w:r>
    <w:r w:rsidRPr="00354FC7">
      <w:rPr>
        <w:rFonts w:ascii="ArTarumianKamar" w:eastAsia="Calibri" w:hAnsi="ArTarumianKamar" w:cs="Times New Roman"/>
        <w:b/>
        <w:noProof/>
        <w:color w:val="4B4B4B"/>
        <w:spacing w:val="15"/>
        <w:lang w:val="hy-AM"/>
      </w:rPr>
      <w:t xml:space="preserve"> </w:t>
    </w:r>
    <w:r w:rsidRPr="00354FC7">
      <w:rPr>
        <w:rFonts w:ascii="ArTarumianKamar" w:eastAsia="Calibri" w:hAnsi="ArTarumianKamar" w:cs="Times New Roman"/>
        <w:b/>
        <w:noProof/>
        <w:color w:val="4B4B4B"/>
        <w:spacing w:val="15"/>
        <w:sz w:val="24"/>
        <w:szCs w:val="24"/>
        <w:lang w:val="en-US"/>
      </w:rPr>
      <w:br/>
    </w:r>
    <w:r w:rsidRPr="00354FC7">
      <w:rPr>
        <w:rFonts w:ascii="Lucida Sans" w:eastAsia="Calibri" w:hAnsi="Lucida Sans" w:cs="Times New Roman"/>
        <w:noProof/>
        <w:color w:val="4B4B4B"/>
        <w:spacing w:val="5"/>
        <w:sz w:val="26"/>
        <w:szCs w:val="26"/>
        <w:lang w:val="en-US"/>
      </w:rPr>
      <w:t>ARMENIAN RELIEF SOCIETY | CENTRAL EXECUTIVE BOARD</w:t>
    </w:r>
    <w:r w:rsidRPr="00354FC7">
      <w:rPr>
        <w:rFonts w:ascii="Lucida Sans" w:eastAsia="Calibri" w:hAnsi="Lucida Sans" w:cs="Times New Roman"/>
        <w:noProof/>
        <w:color w:val="4B4B4B"/>
        <w:spacing w:val="5"/>
        <w:sz w:val="20"/>
        <w:szCs w:val="20"/>
        <w:lang w:val="en-US"/>
      </w:rPr>
      <w:br/>
    </w:r>
    <w:r w:rsidRPr="00354FC7">
      <w:rPr>
        <w:rFonts w:ascii="Lucida Sans" w:eastAsia="Calibri" w:hAnsi="Lucida Sans" w:cs="Times New Roman"/>
        <w:noProof/>
        <w:color w:val="002060"/>
        <w:spacing w:val="20"/>
        <w:sz w:val="16"/>
        <w:szCs w:val="16"/>
        <w:lang w:val="en-US"/>
      </w:rPr>
      <w:t>NGO in Consultative Status with UN ECOSOC and in Association with the DPI</w:t>
    </w:r>
    <w:r w:rsidRPr="00354FC7">
      <w:rPr>
        <w:rFonts w:ascii="Lucida Sans" w:eastAsia="Calibri" w:hAnsi="Lucida Sans" w:cs="Times New Roman"/>
        <w:noProof/>
        <w:color w:val="002060"/>
        <w:spacing w:val="20"/>
        <w:sz w:val="14"/>
        <w:szCs w:val="14"/>
        <w:lang w:val="en-US"/>
      </w:rPr>
      <w:t xml:space="preserve"> </w:t>
    </w:r>
    <w:r w:rsidRPr="00354FC7">
      <w:rPr>
        <w:rFonts w:ascii="Lucida Sans" w:eastAsia="Calibri" w:hAnsi="Lucida Sans" w:cs="Times New Roman"/>
        <w:noProof/>
        <w:color w:val="002060"/>
        <w:spacing w:val="20"/>
        <w:sz w:val="14"/>
        <w:szCs w:val="14"/>
        <w:lang w:val="en-US"/>
      </w:rPr>
      <w:br/>
    </w:r>
  </w:p>
  <w:p w14:paraId="0272B0FB" w14:textId="2AA4DA8D" w:rsidR="009A5DC1" w:rsidRDefault="009A5DC1" w:rsidP="00FE524C">
    <w:pPr>
      <w:pBdr>
        <w:top w:val="nil"/>
        <w:left w:val="nil"/>
        <w:bottom w:val="nil"/>
        <w:right w:val="nil"/>
        <w:between w:val="nil"/>
      </w:pBdr>
      <w:tabs>
        <w:tab w:val="center" w:pos="4680"/>
        <w:tab w:val="right" w:pos="9360"/>
      </w:tabs>
      <w:ind w:right="-90"/>
      <w:rPr>
        <w:rFonts w:ascii="Century Gothic" w:eastAsia="Century Gothic" w:hAnsi="Century Gothic" w:cs="Century Gothic"/>
        <w:color w:val="000099"/>
        <w:sz w:val="14"/>
        <w:szCs w:val="14"/>
      </w:rPr>
    </w:pPr>
    <w:r>
      <w:rPr>
        <w:rFonts w:ascii="Lucida Sans" w:eastAsia="Lucida Sans" w:hAnsi="Lucida Sans" w:cs="Lucida Sans"/>
        <w:color w:val="002060"/>
        <w:sz w:val="16"/>
        <w:szCs w:val="16"/>
      </w:rPr>
      <w:t>I</w:t>
    </w:r>
  </w:p>
  <w:p w14:paraId="04FC38DF" w14:textId="47480FCE" w:rsidR="009A5DC1" w:rsidRDefault="009A5DC1" w:rsidP="009A5DC1">
    <w:pPr>
      <w:pBdr>
        <w:top w:val="nil"/>
        <w:left w:val="nil"/>
        <w:bottom w:val="nil"/>
        <w:right w:val="nil"/>
        <w:between w:val="nil"/>
      </w:pBdr>
      <w:tabs>
        <w:tab w:val="center" w:pos="4680"/>
        <w:tab w:val="right" w:pos="9360"/>
      </w:tabs>
      <w:spacing w:line="240" w:lineRule="auto"/>
      <w:ind w:hanging="180"/>
      <w:rPr>
        <w:color w:val="000000"/>
      </w:rPr>
    </w:pPr>
    <w:r>
      <w:rPr>
        <w:noProof/>
        <w:color w:val="000000"/>
        <w:lang w:val="en-US"/>
      </w:rPr>
      <w:drawing>
        <wp:inline distT="0" distB="0" distL="0" distR="0" wp14:anchorId="00BCD159" wp14:editId="66B804BE">
          <wp:extent cx="6048375" cy="309880"/>
          <wp:effectExtent l="0" t="0" r="9525" b="0"/>
          <wp:docPr id="37627506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t="76683" b="1"/>
                  <a:stretch>
                    <a:fillRect/>
                  </a:stretch>
                </pic:blipFill>
                <pic:spPr>
                  <a:xfrm>
                    <a:off x="0" y="0"/>
                    <a:ext cx="6048375" cy="309880"/>
                  </a:xfrm>
                  <a:prstGeom prst="rect">
                    <a:avLst/>
                  </a:prstGeom>
                  <a:ln/>
                </pic:spPr>
              </pic:pic>
            </a:graphicData>
          </a:graphic>
        </wp:inline>
      </w:drawing>
    </w:r>
  </w:p>
  <w:p w14:paraId="5B1E7284" w14:textId="77777777" w:rsidR="000224F0" w:rsidRDefault="000224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7043F"/>
    <w:multiLevelType w:val="hybridMultilevel"/>
    <w:tmpl w:val="C0A4E7EA"/>
    <w:lvl w:ilvl="0" w:tplc="965CF042">
      <w:start w:val="1135"/>
      <w:numFmt w:val="bullet"/>
      <w:lvlText w:val=""/>
      <w:lvlJc w:val="left"/>
      <w:pPr>
        <w:ind w:left="1080" w:hanging="360"/>
      </w:pPr>
      <w:rPr>
        <w:rFonts w:ascii="Symbol" w:eastAsiaTheme="minorHAns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034F4F"/>
    <w:multiLevelType w:val="hybridMultilevel"/>
    <w:tmpl w:val="06EE3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70F48"/>
    <w:multiLevelType w:val="hybridMultilevel"/>
    <w:tmpl w:val="A99EA6DE"/>
    <w:lvl w:ilvl="0" w:tplc="7A50C296">
      <w:start w:val="1135"/>
      <w:numFmt w:val="bullet"/>
      <w:lvlText w:val=""/>
      <w:lvlJc w:val="left"/>
      <w:pPr>
        <w:ind w:left="720" w:hanging="360"/>
      </w:pPr>
      <w:rPr>
        <w:rFonts w:ascii="Symbol" w:eastAsia="Arial"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7E147F"/>
    <w:multiLevelType w:val="multilevel"/>
    <w:tmpl w:val="E482F8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62627730">
    <w:abstractNumId w:val="1"/>
  </w:num>
  <w:num w:numId="2" w16cid:durableId="826943727">
    <w:abstractNumId w:val="2"/>
  </w:num>
  <w:num w:numId="3" w16cid:durableId="448668173">
    <w:abstractNumId w:val="0"/>
  </w:num>
  <w:num w:numId="4" w16cid:durableId="1814104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86B"/>
    <w:rsid w:val="00000331"/>
    <w:rsid w:val="000047F9"/>
    <w:rsid w:val="00007B44"/>
    <w:rsid w:val="00010043"/>
    <w:rsid w:val="000121CC"/>
    <w:rsid w:val="000134E7"/>
    <w:rsid w:val="00014AF5"/>
    <w:rsid w:val="00015166"/>
    <w:rsid w:val="00016A1B"/>
    <w:rsid w:val="000224F0"/>
    <w:rsid w:val="00023773"/>
    <w:rsid w:val="00025D77"/>
    <w:rsid w:val="00031B08"/>
    <w:rsid w:val="00031BB2"/>
    <w:rsid w:val="00035744"/>
    <w:rsid w:val="00041E54"/>
    <w:rsid w:val="0004424C"/>
    <w:rsid w:val="00055823"/>
    <w:rsid w:val="00061E09"/>
    <w:rsid w:val="00062E3D"/>
    <w:rsid w:val="0007084D"/>
    <w:rsid w:val="00072E20"/>
    <w:rsid w:val="00080FA2"/>
    <w:rsid w:val="00092827"/>
    <w:rsid w:val="00093973"/>
    <w:rsid w:val="00094307"/>
    <w:rsid w:val="000A0646"/>
    <w:rsid w:val="000B2CF6"/>
    <w:rsid w:val="000B48E5"/>
    <w:rsid w:val="000B499B"/>
    <w:rsid w:val="000B4C12"/>
    <w:rsid w:val="000B52AA"/>
    <w:rsid w:val="000B73DA"/>
    <w:rsid w:val="000C1268"/>
    <w:rsid w:val="000C39C9"/>
    <w:rsid w:val="000C5D89"/>
    <w:rsid w:val="000D04E9"/>
    <w:rsid w:val="000D3152"/>
    <w:rsid w:val="000D3A24"/>
    <w:rsid w:val="000D46BD"/>
    <w:rsid w:val="000D48F0"/>
    <w:rsid w:val="000D722D"/>
    <w:rsid w:val="000D73BF"/>
    <w:rsid w:val="000E000B"/>
    <w:rsid w:val="000E049C"/>
    <w:rsid w:val="000E258C"/>
    <w:rsid w:val="000E2CD0"/>
    <w:rsid w:val="000E3CB3"/>
    <w:rsid w:val="000F4C44"/>
    <w:rsid w:val="00100469"/>
    <w:rsid w:val="00101896"/>
    <w:rsid w:val="00104A26"/>
    <w:rsid w:val="00111BDC"/>
    <w:rsid w:val="0011362A"/>
    <w:rsid w:val="0011368B"/>
    <w:rsid w:val="00113A4D"/>
    <w:rsid w:val="001165EC"/>
    <w:rsid w:val="00124B57"/>
    <w:rsid w:val="00145154"/>
    <w:rsid w:val="0015113E"/>
    <w:rsid w:val="001515E3"/>
    <w:rsid w:val="00156A50"/>
    <w:rsid w:val="00161011"/>
    <w:rsid w:val="00163B51"/>
    <w:rsid w:val="0016530E"/>
    <w:rsid w:val="00167A27"/>
    <w:rsid w:val="00174944"/>
    <w:rsid w:val="00180E92"/>
    <w:rsid w:val="001848E2"/>
    <w:rsid w:val="0018672A"/>
    <w:rsid w:val="001927F2"/>
    <w:rsid w:val="001970A1"/>
    <w:rsid w:val="001A7F93"/>
    <w:rsid w:val="001B0722"/>
    <w:rsid w:val="001B60A4"/>
    <w:rsid w:val="001C02F5"/>
    <w:rsid w:val="001C13BA"/>
    <w:rsid w:val="001C5269"/>
    <w:rsid w:val="001C796A"/>
    <w:rsid w:val="001D3C1E"/>
    <w:rsid w:val="001D48F2"/>
    <w:rsid w:val="001D4D0D"/>
    <w:rsid w:val="001E0360"/>
    <w:rsid w:val="001E41B1"/>
    <w:rsid w:val="001E7004"/>
    <w:rsid w:val="001F1F79"/>
    <w:rsid w:val="001F22B3"/>
    <w:rsid w:val="001F2E0F"/>
    <w:rsid w:val="001F30F2"/>
    <w:rsid w:val="001F5B35"/>
    <w:rsid w:val="001F68D4"/>
    <w:rsid w:val="00200ED7"/>
    <w:rsid w:val="002017AA"/>
    <w:rsid w:val="002026E1"/>
    <w:rsid w:val="00203D45"/>
    <w:rsid w:val="002072E7"/>
    <w:rsid w:val="00207AF4"/>
    <w:rsid w:val="002108D8"/>
    <w:rsid w:val="00211637"/>
    <w:rsid w:val="00211E3A"/>
    <w:rsid w:val="0021336F"/>
    <w:rsid w:val="00213F48"/>
    <w:rsid w:val="00232326"/>
    <w:rsid w:val="00236458"/>
    <w:rsid w:val="00237069"/>
    <w:rsid w:val="00240949"/>
    <w:rsid w:val="00243B60"/>
    <w:rsid w:val="00251CB4"/>
    <w:rsid w:val="0025308E"/>
    <w:rsid w:val="002535E8"/>
    <w:rsid w:val="00265019"/>
    <w:rsid w:val="00267F7A"/>
    <w:rsid w:val="00271958"/>
    <w:rsid w:val="00281D43"/>
    <w:rsid w:val="002836AA"/>
    <w:rsid w:val="00287A4E"/>
    <w:rsid w:val="00296DFC"/>
    <w:rsid w:val="002A0E56"/>
    <w:rsid w:val="002A139F"/>
    <w:rsid w:val="002A44E2"/>
    <w:rsid w:val="002A5D03"/>
    <w:rsid w:val="002A5F87"/>
    <w:rsid w:val="002A6768"/>
    <w:rsid w:val="002B2A82"/>
    <w:rsid w:val="002C0A72"/>
    <w:rsid w:val="002C29AB"/>
    <w:rsid w:val="002C2C27"/>
    <w:rsid w:val="002C3D1F"/>
    <w:rsid w:val="002C6827"/>
    <w:rsid w:val="002D0946"/>
    <w:rsid w:val="002D5426"/>
    <w:rsid w:val="002D5FA1"/>
    <w:rsid w:val="002E390B"/>
    <w:rsid w:val="002E6542"/>
    <w:rsid w:val="002E6DDE"/>
    <w:rsid w:val="002F2708"/>
    <w:rsid w:val="002F35F8"/>
    <w:rsid w:val="002F6D96"/>
    <w:rsid w:val="002F7BC9"/>
    <w:rsid w:val="0030028B"/>
    <w:rsid w:val="00300819"/>
    <w:rsid w:val="0030238F"/>
    <w:rsid w:val="00304E5E"/>
    <w:rsid w:val="00305BC6"/>
    <w:rsid w:val="003108E1"/>
    <w:rsid w:val="00322FD4"/>
    <w:rsid w:val="00325B32"/>
    <w:rsid w:val="00331C7D"/>
    <w:rsid w:val="0033227A"/>
    <w:rsid w:val="003328AC"/>
    <w:rsid w:val="00333CDC"/>
    <w:rsid w:val="00335562"/>
    <w:rsid w:val="0033710D"/>
    <w:rsid w:val="00340A7E"/>
    <w:rsid w:val="00343A9A"/>
    <w:rsid w:val="0034697F"/>
    <w:rsid w:val="003477FA"/>
    <w:rsid w:val="00347FA1"/>
    <w:rsid w:val="00350CAE"/>
    <w:rsid w:val="00354FC7"/>
    <w:rsid w:val="00365689"/>
    <w:rsid w:val="003671C3"/>
    <w:rsid w:val="00367511"/>
    <w:rsid w:val="003703CF"/>
    <w:rsid w:val="00376A91"/>
    <w:rsid w:val="003776A6"/>
    <w:rsid w:val="0038270A"/>
    <w:rsid w:val="00386C8F"/>
    <w:rsid w:val="003871BE"/>
    <w:rsid w:val="003911CF"/>
    <w:rsid w:val="0039538D"/>
    <w:rsid w:val="00396EA3"/>
    <w:rsid w:val="003A6E91"/>
    <w:rsid w:val="003B7BC8"/>
    <w:rsid w:val="003C0F1E"/>
    <w:rsid w:val="003C3DFD"/>
    <w:rsid w:val="003C645C"/>
    <w:rsid w:val="003D0A55"/>
    <w:rsid w:val="003D5C62"/>
    <w:rsid w:val="003E2179"/>
    <w:rsid w:val="003E3F1C"/>
    <w:rsid w:val="003E592C"/>
    <w:rsid w:val="003E5FDD"/>
    <w:rsid w:val="003E6588"/>
    <w:rsid w:val="003F146D"/>
    <w:rsid w:val="003F2CAE"/>
    <w:rsid w:val="003F634B"/>
    <w:rsid w:val="003F6BDD"/>
    <w:rsid w:val="00404472"/>
    <w:rsid w:val="00404B91"/>
    <w:rsid w:val="004069D7"/>
    <w:rsid w:val="00415F89"/>
    <w:rsid w:val="004167C7"/>
    <w:rsid w:val="00420C6B"/>
    <w:rsid w:val="00425F0D"/>
    <w:rsid w:val="00426A54"/>
    <w:rsid w:val="00431740"/>
    <w:rsid w:val="004327C2"/>
    <w:rsid w:val="004336EC"/>
    <w:rsid w:val="00433E12"/>
    <w:rsid w:val="004414BE"/>
    <w:rsid w:val="00441F3A"/>
    <w:rsid w:val="00453F66"/>
    <w:rsid w:val="004559E8"/>
    <w:rsid w:val="0046446F"/>
    <w:rsid w:val="004651EE"/>
    <w:rsid w:val="00477A32"/>
    <w:rsid w:val="00490011"/>
    <w:rsid w:val="00495ABE"/>
    <w:rsid w:val="004A42CE"/>
    <w:rsid w:val="004A66EB"/>
    <w:rsid w:val="004B184E"/>
    <w:rsid w:val="004B4787"/>
    <w:rsid w:val="004B63D9"/>
    <w:rsid w:val="004C15C0"/>
    <w:rsid w:val="004C563B"/>
    <w:rsid w:val="004C5DE2"/>
    <w:rsid w:val="004C65AF"/>
    <w:rsid w:val="004D042E"/>
    <w:rsid w:val="004D6660"/>
    <w:rsid w:val="004D7AA9"/>
    <w:rsid w:val="004E5345"/>
    <w:rsid w:val="004E5AAD"/>
    <w:rsid w:val="004E7B2C"/>
    <w:rsid w:val="004F02A6"/>
    <w:rsid w:val="004F159C"/>
    <w:rsid w:val="004F1D1F"/>
    <w:rsid w:val="004F1D2E"/>
    <w:rsid w:val="004F27F8"/>
    <w:rsid w:val="004F3DDB"/>
    <w:rsid w:val="004F7D2B"/>
    <w:rsid w:val="00504477"/>
    <w:rsid w:val="005054C9"/>
    <w:rsid w:val="00512FD1"/>
    <w:rsid w:val="005139D4"/>
    <w:rsid w:val="00516BF1"/>
    <w:rsid w:val="00516D46"/>
    <w:rsid w:val="00523074"/>
    <w:rsid w:val="00523A99"/>
    <w:rsid w:val="00525EC4"/>
    <w:rsid w:val="00530AE2"/>
    <w:rsid w:val="00533D3E"/>
    <w:rsid w:val="00536509"/>
    <w:rsid w:val="00542047"/>
    <w:rsid w:val="00550AAE"/>
    <w:rsid w:val="005528D3"/>
    <w:rsid w:val="00552C7A"/>
    <w:rsid w:val="00556BF5"/>
    <w:rsid w:val="0056405B"/>
    <w:rsid w:val="00576BE3"/>
    <w:rsid w:val="005828DD"/>
    <w:rsid w:val="005A0481"/>
    <w:rsid w:val="005A1C15"/>
    <w:rsid w:val="005A6238"/>
    <w:rsid w:val="005B2976"/>
    <w:rsid w:val="005C28DC"/>
    <w:rsid w:val="005C6C0D"/>
    <w:rsid w:val="005C7545"/>
    <w:rsid w:val="005D24D3"/>
    <w:rsid w:val="005D3182"/>
    <w:rsid w:val="005D3701"/>
    <w:rsid w:val="005E0949"/>
    <w:rsid w:val="005E19CC"/>
    <w:rsid w:val="005E38A2"/>
    <w:rsid w:val="005E4C87"/>
    <w:rsid w:val="005F52B9"/>
    <w:rsid w:val="006009BB"/>
    <w:rsid w:val="00610502"/>
    <w:rsid w:val="006131EB"/>
    <w:rsid w:val="00613D1D"/>
    <w:rsid w:val="00614984"/>
    <w:rsid w:val="00617F71"/>
    <w:rsid w:val="00622BD8"/>
    <w:rsid w:val="00625CBC"/>
    <w:rsid w:val="00636AB2"/>
    <w:rsid w:val="00636CAB"/>
    <w:rsid w:val="00644F5D"/>
    <w:rsid w:val="00647D67"/>
    <w:rsid w:val="006531A6"/>
    <w:rsid w:val="00656D41"/>
    <w:rsid w:val="006611D7"/>
    <w:rsid w:val="00662FAC"/>
    <w:rsid w:val="0066301B"/>
    <w:rsid w:val="0066481A"/>
    <w:rsid w:val="00665E49"/>
    <w:rsid w:val="00666D52"/>
    <w:rsid w:val="00673288"/>
    <w:rsid w:val="0067454A"/>
    <w:rsid w:val="00675D59"/>
    <w:rsid w:val="0068134D"/>
    <w:rsid w:val="006846FF"/>
    <w:rsid w:val="00684960"/>
    <w:rsid w:val="00685AFD"/>
    <w:rsid w:val="00687AB4"/>
    <w:rsid w:val="006903B9"/>
    <w:rsid w:val="00690BCE"/>
    <w:rsid w:val="00691201"/>
    <w:rsid w:val="00692292"/>
    <w:rsid w:val="00693EC5"/>
    <w:rsid w:val="00694234"/>
    <w:rsid w:val="006A1498"/>
    <w:rsid w:val="006A7BC2"/>
    <w:rsid w:val="006B67AA"/>
    <w:rsid w:val="006B77A9"/>
    <w:rsid w:val="006B7B22"/>
    <w:rsid w:val="006C1363"/>
    <w:rsid w:val="006C2FEB"/>
    <w:rsid w:val="006C4573"/>
    <w:rsid w:val="006C761C"/>
    <w:rsid w:val="006D30C2"/>
    <w:rsid w:val="006D5169"/>
    <w:rsid w:val="006D5A66"/>
    <w:rsid w:val="006D667A"/>
    <w:rsid w:val="006E02CB"/>
    <w:rsid w:val="006E1507"/>
    <w:rsid w:val="006E5D33"/>
    <w:rsid w:val="006E676B"/>
    <w:rsid w:val="006F1DE3"/>
    <w:rsid w:val="006F33DE"/>
    <w:rsid w:val="006F3DC4"/>
    <w:rsid w:val="006F4513"/>
    <w:rsid w:val="00702FD7"/>
    <w:rsid w:val="00705F37"/>
    <w:rsid w:val="00705F77"/>
    <w:rsid w:val="0070746C"/>
    <w:rsid w:val="007102DD"/>
    <w:rsid w:val="0071086B"/>
    <w:rsid w:val="00710A1B"/>
    <w:rsid w:val="00713CB1"/>
    <w:rsid w:val="00714F7E"/>
    <w:rsid w:val="00715169"/>
    <w:rsid w:val="00715BB8"/>
    <w:rsid w:val="00715E78"/>
    <w:rsid w:val="00720533"/>
    <w:rsid w:val="00721167"/>
    <w:rsid w:val="00724020"/>
    <w:rsid w:val="00727395"/>
    <w:rsid w:val="00727F13"/>
    <w:rsid w:val="00727F51"/>
    <w:rsid w:val="00735888"/>
    <w:rsid w:val="00737069"/>
    <w:rsid w:val="00737D59"/>
    <w:rsid w:val="007424D1"/>
    <w:rsid w:val="007431DB"/>
    <w:rsid w:val="0074369F"/>
    <w:rsid w:val="0074693D"/>
    <w:rsid w:val="00746FB3"/>
    <w:rsid w:val="00747918"/>
    <w:rsid w:val="007506F6"/>
    <w:rsid w:val="00752880"/>
    <w:rsid w:val="00753C9A"/>
    <w:rsid w:val="00756077"/>
    <w:rsid w:val="007602FC"/>
    <w:rsid w:val="00760A65"/>
    <w:rsid w:val="00775788"/>
    <w:rsid w:val="00775DF7"/>
    <w:rsid w:val="007772E2"/>
    <w:rsid w:val="00780458"/>
    <w:rsid w:val="00780D1F"/>
    <w:rsid w:val="00780FD5"/>
    <w:rsid w:val="00791759"/>
    <w:rsid w:val="0079594C"/>
    <w:rsid w:val="00795BB5"/>
    <w:rsid w:val="007A080F"/>
    <w:rsid w:val="007A6CB0"/>
    <w:rsid w:val="007A7B22"/>
    <w:rsid w:val="007A7E02"/>
    <w:rsid w:val="007B004D"/>
    <w:rsid w:val="007B0725"/>
    <w:rsid w:val="007B0B51"/>
    <w:rsid w:val="007B1B9A"/>
    <w:rsid w:val="007B43FA"/>
    <w:rsid w:val="007C5B2C"/>
    <w:rsid w:val="007C666C"/>
    <w:rsid w:val="007D3071"/>
    <w:rsid w:val="007E0D3E"/>
    <w:rsid w:val="007E57D4"/>
    <w:rsid w:val="007E65CB"/>
    <w:rsid w:val="007F0033"/>
    <w:rsid w:val="007F5864"/>
    <w:rsid w:val="007F6A5E"/>
    <w:rsid w:val="00801949"/>
    <w:rsid w:val="00805E84"/>
    <w:rsid w:val="008111CC"/>
    <w:rsid w:val="008164E2"/>
    <w:rsid w:val="00816CCB"/>
    <w:rsid w:val="00823CF1"/>
    <w:rsid w:val="00824669"/>
    <w:rsid w:val="00826756"/>
    <w:rsid w:val="00837ACE"/>
    <w:rsid w:val="00841252"/>
    <w:rsid w:val="0084741F"/>
    <w:rsid w:val="008522AC"/>
    <w:rsid w:val="008554A3"/>
    <w:rsid w:val="00855D1D"/>
    <w:rsid w:val="00860BBF"/>
    <w:rsid w:val="00862341"/>
    <w:rsid w:val="0087240F"/>
    <w:rsid w:val="00874175"/>
    <w:rsid w:val="00880C39"/>
    <w:rsid w:val="00880D9B"/>
    <w:rsid w:val="00890B5B"/>
    <w:rsid w:val="008941DF"/>
    <w:rsid w:val="00895303"/>
    <w:rsid w:val="0089693B"/>
    <w:rsid w:val="008B7348"/>
    <w:rsid w:val="008C224E"/>
    <w:rsid w:val="008C319A"/>
    <w:rsid w:val="008C40FD"/>
    <w:rsid w:val="008D0DD4"/>
    <w:rsid w:val="008D4D4B"/>
    <w:rsid w:val="008E4DE0"/>
    <w:rsid w:val="008E5128"/>
    <w:rsid w:val="008F05FC"/>
    <w:rsid w:val="008F0CDA"/>
    <w:rsid w:val="008F25D8"/>
    <w:rsid w:val="008F5599"/>
    <w:rsid w:val="008F6B84"/>
    <w:rsid w:val="009120B2"/>
    <w:rsid w:val="00912FAC"/>
    <w:rsid w:val="00915C3A"/>
    <w:rsid w:val="00917EC3"/>
    <w:rsid w:val="00922813"/>
    <w:rsid w:val="009238EF"/>
    <w:rsid w:val="0092398C"/>
    <w:rsid w:val="00924507"/>
    <w:rsid w:val="009264D2"/>
    <w:rsid w:val="00931C80"/>
    <w:rsid w:val="0093354E"/>
    <w:rsid w:val="009343EF"/>
    <w:rsid w:val="00934CDD"/>
    <w:rsid w:val="00942C11"/>
    <w:rsid w:val="00953B9A"/>
    <w:rsid w:val="00953D1A"/>
    <w:rsid w:val="00963928"/>
    <w:rsid w:val="00965C9B"/>
    <w:rsid w:val="009670C2"/>
    <w:rsid w:val="009714DF"/>
    <w:rsid w:val="00981F50"/>
    <w:rsid w:val="00995572"/>
    <w:rsid w:val="009A324D"/>
    <w:rsid w:val="009A5DC1"/>
    <w:rsid w:val="009A62F8"/>
    <w:rsid w:val="009B001F"/>
    <w:rsid w:val="009B1257"/>
    <w:rsid w:val="009B52CA"/>
    <w:rsid w:val="009B5362"/>
    <w:rsid w:val="009B797D"/>
    <w:rsid w:val="009C1BEE"/>
    <w:rsid w:val="009C27BF"/>
    <w:rsid w:val="009C3C4D"/>
    <w:rsid w:val="009C5DC1"/>
    <w:rsid w:val="009C7978"/>
    <w:rsid w:val="009D31BF"/>
    <w:rsid w:val="009E204A"/>
    <w:rsid w:val="009E2342"/>
    <w:rsid w:val="009E4689"/>
    <w:rsid w:val="009E76BF"/>
    <w:rsid w:val="009F550F"/>
    <w:rsid w:val="00A035F5"/>
    <w:rsid w:val="00A03768"/>
    <w:rsid w:val="00A0505D"/>
    <w:rsid w:val="00A05529"/>
    <w:rsid w:val="00A1000B"/>
    <w:rsid w:val="00A123F9"/>
    <w:rsid w:val="00A13BE9"/>
    <w:rsid w:val="00A22E7D"/>
    <w:rsid w:val="00A24476"/>
    <w:rsid w:val="00A2600A"/>
    <w:rsid w:val="00A31AFB"/>
    <w:rsid w:val="00A43103"/>
    <w:rsid w:val="00A43321"/>
    <w:rsid w:val="00A45450"/>
    <w:rsid w:val="00A62668"/>
    <w:rsid w:val="00A65056"/>
    <w:rsid w:val="00A65F33"/>
    <w:rsid w:val="00A6792D"/>
    <w:rsid w:val="00A76C0E"/>
    <w:rsid w:val="00A82EBB"/>
    <w:rsid w:val="00A86325"/>
    <w:rsid w:val="00A87621"/>
    <w:rsid w:val="00A9441E"/>
    <w:rsid w:val="00A96DC6"/>
    <w:rsid w:val="00AA026F"/>
    <w:rsid w:val="00AA6889"/>
    <w:rsid w:val="00AB03AA"/>
    <w:rsid w:val="00AB284F"/>
    <w:rsid w:val="00AB73C0"/>
    <w:rsid w:val="00AC7563"/>
    <w:rsid w:val="00AD315D"/>
    <w:rsid w:val="00AD4566"/>
    <w:rsid w:val="00AD6386"/>
    <w:rsid w:val="00AD6627"/>
    <w:rsid w:val="00AE221C"/>
    <w:rsid w:val="00AE7CF4"/>
    <w:rsid w:val="00AF04C2"/>
    <w:rsid w:val="00AF5556"/>
    <w:rsid w:val="00AF6672"/>
    <w:rsid w:val="00AF6DC0"/>
    <w:rsid w:val="00B04733"/>
    <w:rsid w:val="00B05164"/>
    <w:rsid w:val="00B06C8E"/>
    <w:rsid w:val="00B11E43"/>
    <w:rsid w:val="00B1261D"/>
    <w:rsid w:val="00B1267D"/>
    <w:rsid w:val="00B12A96"/>
    <w:rsid w:val="00B24FF1"/>
    <w:rsid w:val="00B3378D"/>
    <w:rsid w:val="00B36494"/>
    <w:rsid w:val="00B427F3"/>
    <w:rsid w:val="00B54E11"/>
    <w:rsid w:val="00B61285"/>
    <w:rsid w:val="00B72C06"/>
    <w:rsid w:val="00B7646E"/>
    <w:rsid w:val="00B816EE"/>
    <w:rsid w:val="00B82401"/>
    <w:rsid w:val="00B87F85"/>
    <w:rsid w:val="00B92CE1"/>
    <w:rsid w:val="00B93128"/>
    <w:rsid w:val="00B941CE"/>
    <w:rsid w:val="00BA14EF"/>
    <w:rsid w:val="00BA214C"/>
    <w:rsid w:val="00BA32B9"/>
    <w:rsid w:val="00BA4BED"/>
    <w:rsid w:val="00BA5A24"/>
    <w:rsid w:val="00BB1D43"/>
    <w:rsid w:val="00BB374C"/>
    <w:rsid w:val="00BB5C7A"/>
    <w:rsid w:val="00BB67BE"/>
    <w:rsid w:val="00BB7DDA"/>
    <w:rsid w:val="00BC1220"/>
    <w:rsid w:val="00BC1D1C"/>
    <w:rsid w:val="00BC352E"/>
    <w:rsid w:val="00BC40DE"/>
    <w:rsid w:val="00BC4AD9"/>
    <w:rsid w:val="00BC7264"/>
    <w:rsid w:val="00BD4E7B"/>
    <w:rsid w:val="00BD62D2"/>
    <w:rsid w:val="00BE3648"/>
    <w:rsid w:val="00BE47A3"/>
    <w:rsid w:val="00BE4864"/>
    <w:rsid w:val="00BE5919"/>
    <w:rsid w:val="00BF21BA"/>
    <w:rsid w:val="00C05B91"/>
    <w:rsid w:val="00C1157C"/>
    <w:rsid w:val="00C207BD"/>
    <w:rsid w:val="00C27782"/>
    <w:rsid w:val="00C30DB6"/>
    <w:rsid w:val="00C37A05"/>
    <w:rsid w:val="00C427F8"/>
    <w:rsid w:val="00C449A3"/>
    <w:rsid w:val="00C4721F"/>
    <w:rsid w:val="00C52398"/>
    <w:rsid w:val="00C5447A"/>
    <w:rsid w:val="00C551D1"/>
    <w:rsid w:val="00C555A4"/>
    <w:rsid w:val="00C56AE9"/>
    <w:rsid w:val="00C60DA5"/>
    <w:rsid w:val="00C64FE2"/>
    <w:rsid w:val="00C761DE"/>
    <w:rsid w:val="00C76B3E"/>
    <w:rsid w:val="00C7743E"/>
    <w:rsid w:val="00C77F7D"/>
    <w:rsid w:val="00C818EC"/>
    <w:rsid w:val="00C8213F"/>
    <w:rsid w:val="00C82D35"/>
    <w:rsid w:val="00C909D3"/>
    <w:rsid w:val="00C93394"/>
    <w:rsid w:val="00C936FA"/>
    <w:rsid w:val="00C93D57"/>
    <w:rsid w:val="00C97DC0"/>
    <w:rsid w:val="00CA0CB5"/>
    <w:rsid w:val="00CA47BF"/>
    <w:rsid w:val="00CA729A"/>
    <w:rsid w:val="00CB075E"/>
    <w:rsid w:val="00CB1E3F"/>
    <w:rsid w:val="00CB24A5"/>
    <w:rsid w:val="00CB2D71"/>
    <w:rsid w:val="00CB4D81"/>
    <w:rsid w:val="00CB57E1"/>
    <w:rsid w:val="00CC0869"/>
    <w:rsid w:val="00CC1205"/>
    <w:rsid w:val="00CC19A3"/>
    <w:rsid w:val="00CD7AB7"/>
    <w:rsid w:val="00CF172E"/>
    <w:rsid w:val="00CF37BE"/>
    <w:rsid w:val="00D00C36"/>
    <w:rsid w:val="00D020EB"/>
    <w:rsid w:val="00D0237B"/>
    <w:rsid w:val="00D044AA"/>
    <w:rsid w:val="00D20312"/>
    <w:rsid w:val="00D27527"/>
    <w:rsid w:val="00D319FF"/>
    <w:rsid w:val="00D41B74"/>
    <w:rsid w:val="00D4410F"/>
    <w:rsid w:val="00D467A7"/>
    <w:rsid w:val="00D51C01"/>
    <w:rsid w:val="00D57783"/>
    <w:rsid w:val="00D619E1"/>
    <w:rsid w:val="00D632C4"/>
    <w:rsid w:val="00D64107"/>
    <w:rsid w:val="00D64140"/>
    <w:rsid w:val="00D743DB"/>
    <w:rsid w:val="00D75AAE"/>
    <w:rsid w:val="00D809F0"/>
    <w:rsid w:val="00D81EF8"/>
    <w:rsid w:val="00D83C91"/>
    <w:rsid w:val="00D84D61"/>
    <w:rsid w:val="00D85205"/>
    <w:rsid w:val="00D86B0D"/>
    <w:rsid w:val="00D901D9"/>
    <w:rsid w:val="00D9048C"/>
    <w:rsid w:val="00DA1A3E"/>
    <w:rsid w:val="00DA3DB8"/>
    <w:rsid w:val="00DB0E6B"/>
    <w:rsid w:val="00DB7E97"/>
    <w:rsid w:val="00DC29F5"/>
    <w:rsid w:val="00DC5489"/>
    <w:rsid w:val="00DD0D3D"/>
    <w:rsid w:val="00DD3070"/>
    <w:rsid w:val="00DE206F"/>
    <w:rsid w:val="00DF3DDF"/>
    <w:rsid w:val="00DF74CE"/>
    <w:rsid w:val="00E02176"/>
    <w:rsid w:val="00E070A4"/>
    <w:rsid w:val="00E10F5A"/>
    <w:rsid w:val="00E14AE0"/>
    <w:rsid w:val="00E1511B"/>
    <w:rsid w:val="00E15BBA"/>
    <w:rsid w:val="00E16339"/>
    <w:rsid w:val="00E179A7"/>
    <w:rsid w:val="00E20C16"/>
    <w:rsid w:val="00E20F30"/>
    <w:rsid w:val="00E22D0B"/>
    <w:rsid w:val="00E31024"/>
    <w:rsid w:val="00E35929"/>
    <w:rsid w:val="00E42C8B"/>
    <w:rsid w:val="00E42FDC"/>
    <w:rsid w:val="00E46B58"/>
    <w:rsid w:val="00E5015B"/>
    <w:rsid w:val="00E52EB2"/>
    <w:rsid w:val="00E56B78"/>
    <w:rsid w:val="00E70DA6"/>
    <w:rsid w:val="00E8327C"/>
    <w:rsid w:val="00E8416B"/>
    <w:rsid w:val="00E92E18"/>
    <w:rsid w:val="00E93B91"/>
    <w:rsid w:val="00EA1B1E"/>
    <w:rsid w:val="00EA23ED"/>
    <w:rsid w:val="00EA3D8A"/>
    <w:rsid w:val="00EA40FF"/>
    <w:rsid w:val="00EA66B9"/>
    <w:rsid w:val="00EB1ACB"/>
    <w:rsid w:val="00EC3BAA"/>
    <w:rsid w:val="00ED079B"/>
    <w:rsid w:val="00ED145B"/>
    <w:rsid w:val="00EE4FAD"/>
    <w:rsid w:val="00EE5CF9"/>
    <w:rsid w:val="00EF7AEF"/>
    <w:rsid w:val="00F0261E"/>
    <w:rsid w:val="00F05CE6"/>
    <w:rsid w:val="00F10A91"/>
    <w:rsid w:val="00F124C3"/>
    <w:rsid w:val="00F15500"/>
    <w:rsid w:val="00F21601"/>
    <w:rsid w:val="00F3036C"/>
    <w:rsid w:val="00F3651B"/>
    <w:rsid w:val="00F3693B"/>
    <w:rsid w:val="00F44B92"/>
    <w:rsid w:val="00F47C3A"/>
    <w:rsid w:val="00F50238"/>
    <w:rsid w:val="00F50F77"/>
    <w:rsid w:val="00F51C8F"/>
    <w:rsid w:val="00F5289B"/>
    <w:rsid w:val="00F544DB"/>
    <w:rsid w:val="00F550F9"/>
    <w:rsid w:val="00F5705F"/>
    <w:rsid w:val="00F636CF"/>
    <w:rsid w:val="00F64381"/>
    <w:rsid w:val="00F65DA4"/>
    <w:rsid w:val="00F675C3"/>
    <w:rsid w:val="00F705C8"/>
    <w:rsid w:val="00F72BA4"/>
    <w:rsid w:val="00F73D88"/>
    <w:rsid w:val="00F73DE6"/>
    <w:rsid w:val="00F81851"/>
    <w:rsid w:val="00F8202B"/>
    <w:rsid w:val="00F85D95"/>
    <w:rsid w:val="00F85FAA"/>
    <w:rsid w:val="00F96C59"/>
    <w:rsid w:val="00F9772D"/>
    <w:rsid w:val="00FA0527"/>
    <w:rsid w:val="00FA3E3F"/>
    <w:rsid w:val="00FA50EB"/>
    <w:rsid w:val="00FA6AFF"/>
    <w:rsid w:val="00FA7E5C"/>
    <w:rsid w:val="00FB46C8"/>
    <w:rsid w:val="00FC1042"/>
    <w:rsid w:val="00FC12C2"/>
    <w:rsid w:val="00FC4227"/>
    <w:rsid w:val="00FD0FEF"/>
    <w:rsid w:val="00FD58E0"/>
    <w:rsid w:val="00FE524C"/>
    <w:rsid w:val="00FF2268"/>
    <w:rsid w:val="00FF3D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7AFD8"/>
  <w15:docId w15:val="{147E2D05-5DA4-4863-BD79-DD84B54C8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113A4D"/>
    <w:rPr>
      <w:color w:val="0000FF" w:themeColor="hyperlink"/>
      <w:u w:val="single"/>
    </w:rPr>
  </w:style>
  <w:style w:type="paragraph" w:customStyle="1" w:styleId="ARSInfoHead">
    <w:name w:val="ARS_InfoHead"/>
    <w:qFormat/>
    <w:rsid w:val="00F50F77"/>
    <w:pPr>
      <w:tabs>
        <w:tab w:val="left" w:pos="1440"/>
        <w:tab w:val="left" w:pos="1620"/>
      </w:tabs>
    </w:pPr>
    <w:rPr>
      <w:rFonts w:ascii="GHEA Grapalat" w:eastAsia="SimSun" w:hAnsi="GHEA Grapalat" w:cs="Arian AMU"/>
      <w:b/>
      <w:spacing w:val="2"/>
      <w:sz w:val="20"/>
      <w:szCs w:val="20"/>
      <w:lang w:val="en-US"/>
    </w:rPr>
  </w:style>
  <w:style w:type="paragraph" w:styleId="NormalWeb">
    <w:name w:val="Normal (Web)"/>
    <w:basedOn w:val="Normal"/>
    <w:uiPriority w:val="99"/>
    <w:unhideWhenUsed/>
    <w:rsid w:val="00F50F7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F50F77"/>
    <w:pPr>
      <w:tabs>
        <w:tab w:val="center" w:pos="4680"/>
        <w:tab w:val="right" w:pos="9360"/>
      </w:tabs>
      <w:spacing w:line="240" w:lineRule="auto"/>
    </w:pPr>
  </w:style>
  <w:style w:type="character" w:customStyle="1" w:styleId="HeaderChar">
    <w:name w:val="Header Char"/>
    <w:basedOn w:val="DefaultParagraphFont"/>
    <w:link w:val="Header"/>
    <w:uiPriority w:val="99"/>
    <w:rsid w:val="00F50F77"/>
  </w:style>
  <w:style w:type="paragraph" w:styleId="Footer">
    <w:name w:val="footer"/>
    <w:basedOn w:val="Normal"/>
    <w:link w:val="FooterChar"/>
    <w:uiPriority w:val="99"/>
    <w:unhideWhenUsed/>
    <w:rsid w:val="00F50F77"/>
    <w:pPr>
      <w:tabs>
        <w:tab w:val="center" w:pos="4680"/>
        <w:tab w:val="right" w:pos="9360"/>
      </w:tabs>
      <w:spacing w:line="240" w:lineRule="auto"/>
    </w:pPr>
  </w:style>
  <w:style w:type="character" w:customStyle="1" w:styleId="FooterChar">
    <w:name w:val="Footer Char"/>
    <w:basedOn w:val="DefaultParagraphFont"/>
    <w:link w:val="Footer"/>
    <w:uiPriority w:val="99"/>
    <w:rsid w:val="00F50F77"/>
  </w:style>
  <w:style w:type="paragraph" w:styleId="BalloonText">
    <w:name w:val="Balloon Text"/>
    <w:basedOn w:val="Normal"/>
    <w:link w:val="BalloonTextChar"/>
    <w:uiPriority w:val="99"/>
    <w:semiHidden/>
    <w:unhideWhenUsed/>
    <w:rsid w:val="002A44E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4E2"/>
    <w:rPr>
      <w:rFonts w:ascii="Segoe UI" w:hAnsi="Segoe UI" w:cs="Segoe UI"/>
      <w:sz w:val="18"/>
      <w:szCs w:val="18"/>
    </w:rPr>
  </w:style>
  <w:style w:type="paragraph" w:styleId="ListParagraph">
    <w:name w:val="List Paragraph"/>
    <w:basedOn w:val="Normal"/>
    <w:uiPriority w:val="34"/>
    <w:qFormat/>
    <w:rsid w:val="009E4689"/>
    <w:pPr>
      <w:spacing w:after="160" w:line="256" w:lineRule="auto"/>
      <w:ind w:left="720"/>
      <w:contextualSpacing/>
    </w:pPr>
    <w:rPr>
      <w:rFonts w:asciiTheme="minorHAnsi" w:eastAsiaTheme="minorHAnsi" w:hAnsiTheme="minorHAnsi" w:cstheme="minorBidi"/>
      <w:lang w:val="en-US"/>
    </w:rPr>
  </w:style>
  <w:style w:type="character" w:styleId="Strong">
    <w:name w:val="Strong"/>
    <w:basedOn w:val="DefaultParagraphFont"/>
    <w:uiPriority w:val="22"/>
    <w:qFormat/>
    <w:rsid w:val="004651EE"/>
    <w:rPr>
      <w:b/>
      <w:bCs/>
    </w:rPr>
  </w:style>
  <w:style w:type="character" w:styleId="UnresolvedMention">
    <w:name w:val="Unresolved Mention"/>
    <w:basedOn w:val="DefaultParagraphFont"/>
    <w:uiPriority w:val="99"/>
    <w:semiHidden/>
    <w:unhideWhenUsed/>
    <w:rsid w:val="001E0360"/>
    <w:rPr>
      <w:color w:val="605E5C"/>
      <w:shd w:val="clear" w:color="auto" w:fill="E1DFDD"/>
    </w:rPr>
  </w:style>
  <w:style w:type="character" w:styleId="FollowedHyperlink">
    <w:name w:val="FollowedHyperlink"/>
    <w:basedOn w:val="DefaultParagraphFont"/>
    <w:uiPriority w:val="99"/>
    <w:semiHidden/>
    <w:unhideWhenUsed/>
    <w:rsid w:val="001E0360"/>
    <w:rPr>
      <w:color w:val="800080" w:themeColor="followedHyperlink"/>
      <w:u w:val="single"/>
    </w:rPr>
  </w:style>
  <w:style w:type="paragraph" w:customStyle="1" w:styleId="Style2">
    <w:name w:val="Style2"/>
    <w:basedOn w:val="Header"/>
    <w:qFormat/>
    <w:rsid w:val="00FE524C"/>
    <w:pPr>
      <w:tabs>
        <w:tab w:val="clear" w:pos="4680"/>
        <w:tab w:val="clear" w:pos="9360"/>
      </w:tabs>
      <w:spacing w:line="276" w:lineRule="auto"/>
      <w:ind w:left="1260" w:right="-180"/>
      <w:jc w:val="both"/>
    </w:pPr>
    <w:rPr>
      <w:rFonts w:ascii="ArTarumianBarak" w:eastAsia="Calibri" w:hAnsi="ArTarumianBarak" w:cs="Times New Roman"/>
      <w:noProof/>
      <w:color w:val="595959"/>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558">
      <w:bodyDiv w:val="1"/>
      <w:marLeft w:val="0"/>
      <w:marRight w:val="0"/>
      <w:marTop w:val="0"/>
      <w:marBottom w:val="0"/>
      <w:divBdr>
        <w:top w:val="none" w:sz="0" w:space="0" w:color="auto"/>
        <w:left w:val="none" w:sz="0" w:space="0" w:color="auto"/>
        <w:bottom w:val="none" w:sz="0" w:space="0" w:color="auto"/>
        <w:right w:val="none" w:sz="0" w:space="0" w:color="auto"/>
      </w:divBdr>
    </w:div>
    <w:div w:id="1141002626">
      <w:bodyDiv w:val="1"/>
      <w:marLeft w:val="0"/>
      <w:marRight w:val="0"/>
      <w:marTop w:val="0"/>
      <w:marBottom w:val="0"/>
      <w:divBdr>
        <w:top w:val="none" w:sz="0" w:space="0" w:color="auto"/>
        <w:left w:val="none" w:sz="0" w:space="0" w:color="auto"/>
        <w:bottom w:val="none" w:sz="0" w:space="0" w:color="auto"/>
        <w:right w:val="none" w:sz="0" w:space="0" w:color="auto"/>
      </w:divBdr>
    </w:div>
    <w:div w:id="1209297000">
      <w:bodyDiv w:val="1"/>
      <w:marLeft w:val="0"/>
      <w:marRight w:val="0"/>
      <w:marTop w:val="0"/>
      <w:marBottom w:val="0"/>
      <w:divBdr>
        <w:top w:val="none" w:sz="0" w:space="0" w:color="auto"/>
        <w:left w:val="none" w:sz="0" w:space="0" w:color="auto"/>
        <w:bottom w:val="none" w:sz="0" w:space="0" w:color="auto"/>
        <w:right w:val="none" w:sz="0" w:space="0" w:color="auto"/>
      </w:divBdr>
    </w:div>
    <w:div w:id="1407190598">
      <w:bodyDiv w:val="1"/>
      <w:marLeft w:val="0"/>
      <w:marRight w:val="0"/>
      <w:marTop w:val="0"/>
      <w:marBottom w:val="0"/>
      <w:divBdr>
        <w:top w:val="none" w:sz="0" w:space="0" w:color="auto"/>
        <w:left w:val="none" w:sz="0" w:space="0" w:color="auto"/>
        <w:bottom w:val="none" w:sz="0" w:space="0" w:color="auto"/>
        <w:right w:val="none" w:sz="0" w:space="0" w:color="auto"/>
      </w:divBdr>
    </w:div>
    <w:div w:id="1936934540">
      <w:bodyDiv w:val="1"/>
      <w:marLeft w:val="0"/>
      <w:marRight w:val="0"/>
      <w:marTop w:val="0"/>
      <w:marBottom w:val="0"/>
      <w:divBdr>
        <w:top w:val="none" w:sz="0" w:space="0" w:color="auto"/>
        <w:left w:val="none" w:sz="0" w:space="0" w:color="auto"/>
        <w:bottom w:val="none" w:sz="0" w:space="0" w:color="auto"/>
        <w:right w:val="none" w:sz="0" w:space="0" w:color="auto"/>
      </w:divBdr>
    </w:div>
    <w:div w:id="2063819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244DB-B142-4E45-8822-30E16E94E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1861</Words>
  <Characters>10426</Characters>
  <Application>Microsoft Office Word</Application>
  <DocSecurity>0</DocSecurity>
  <Lines>372</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ARS CE Office</dc:creator>
  <cp:lastModifiedBy>Nelly Nerkizian</cp:lastModifiedBy>
  <cp:revision>15</cp:revision>
  <cp:lastPrinted>2025-08-14T20:06:00Z</cp:lastPrinted>
  <dcterms:created xsi:type="dcterms:W3CDTF">2026-05-14T21:19:00Z</dcterms:created>
  <dcterms:modified xsi:type="dcterms:W3CDTF">2026-05-14T21:33:00Z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c394a7d1bd48f3232b2143558fd5d2c95a547d47e92ceb74291116a7fdf5cea2</vt:lpwstr>
  </property>
</Properties>
</file>